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4C" w:rsidRDefault="00BD0AAB" w:rsidP="001F3B4C">
      <w:pPr>
        <w:spacing w:after="0" w:line="240" w:lineRule="auto"/>
        <w:rPr>
          <w:rFonts w:ascii="Arial" w:hAnsi="Arial" w:cs="Arial"/>
          <w:sz w:val="24"/>
          <w:szCs w:val="24"/>
        </w:rPr>
      </w:pPr>
      <w:r>
        <w:rPr>
          <w:rFonts w:ascii="Arial" w:hAnsi="Arial" w:cs="Arial"/>
          <w:sz w:val="24"/>
          <w:szCs w:val="24"/>
        </w:rPr>
        <w:t>Add to disclaimer:</w:t>
      </w:r>
    </w:p>
    <w:p w:rsidR="00BD0AAB" w:rsidRDefault="00BD0AAB" w:rsidP="001F3B4C">
      <w:pPr>
        <w:spacing w:after="0" w:line="240" w:lineRule="auto"/>
        <w:rPr>
          <w:rFonts w:ascii="Arial" w:hAnsi="Arial" w:cs="Arial"/>
          <w:sz w:val="24"/>
          <w:szCs w:val="24"/>
        </w:rPr>
      </w:pPr>
    </w:p>
    <w:p w:rsidR="00BD0AAB" w:rsidRDefault="00BD0AAB" w:rsidP="001F3B4C">
      <w:pPr>
        <w:spacing w:after="0" w:line="240" w:lineRule="auto"/>
        <w:rPr>
          <w:rFonts w:ascii="Arial" w:hAnsi="Arial" w:cs="Arial"/>
          <w:sz w:val="24"/>
          <w:szCs w:val="24"/>
        </w:rPr>
      </w:pPr>
      <w:r>
        <w:rPr>
          <w:rFonts w:ascii="Arial" w:hAnsi="Arial" w:cs="Arial"/>
          <w:sz w:val="24"/>
          <w:szCs w:val="24"/>
        </w:rPr>
        <w:t>The first aid section follows the 2010 American Heart Association and American Red Cross guidelines on First Aid as published in the journal Circulation.  When the new standards are released, (likely sometime in late 2015) we will update the material.</w:t>
      </w:r>
    </w:p>
    <w:p w:rsidR="00BD0AAB" w:rsidRDefault="00BD0AAB" w:rsidP="001F3B4C">
      <w:pPr>
        <w:spacing w:after="0" w:line="240" w:lineRule="auto"/>
        <w:rPr>
          <w:rFonts w:ascii="Arial" w:hAnsi="Arial" w:cs="Arial"/>
          <w:sz w:val="24"/>
          <w:szCs w:val="24"/>
        </w:rPr>
      </w:pPr>
    </w:p>
    <w:p w:rsidR="00BD0AAB" w:rsidRPr="00BD0AAB" w:rsidRDefault="00BD0AAB" w:rsidP="001F3B4C">
      <w:pPr>
        <w:spacing w:after="0" w:line="240" w:lineRule="auto"/>
        <w:rPr>
          <w:rFonts w:ascii="Arial" w:hAnsi="Arial" w:cs="Arial"/>
          <w:b/>
          <w:sz w:val="20"/>
          <w:szCs w:val="20"/>
        </w:rPr>
      </w:pPr>
      <w:r>
        <w:rPr>
          <w:rFonts w:ascii="Arial" w:hAnsi="Arial" w:cs="Arial"/>
          <w:b/>
          <w:sz w:val="20"/>
          <w:szCs w:val="20"/>
        </w:rPr>
        <w:t xml:space="preserve">Responding to </w:t>
      </w:r>
      <w:r w:rsidRPr="00BD0AAB">
        <w:rPr>
          <w:rFonts w:ascii="Arial" w:hAnsi="Arial" w:cs="Arial"/>
          <w:b/>
          <w:sz w:val="20"/>
          <w:szCs w:val="20"/>
        </w:rPr>
        <w:t xml:space="preserve">Illnesses </w:t>
      </w:r>
      <w:r>
        <w:rPr>
          <w:rFonts w:ascii="Arial" w:hAnsi="Arial" w:cs="Arial"/>
          <w:b/>
          <w:sz w:val="20"/>
          <w:szCs w:val="20"/>
        </w:rPr>
        <w:t xml:space="preserve">and </w:t>
      </w:r>
      <w:r w:rsidRPr="00BD0AAB">
        <w:rPr>
          <w:rFonts w:ascii="Arial" w:hAnsi="Arial" w:cs="Arial"/>
          <w:b/>
          <w:sz w:val="20"/>
          <w:szCs w:val="20"/>
        </w:rPr>
        <w:t xml:space="preserve">Injuries on Land </w:t>
      </w:r>
    </w:p>
    <w:p w:rsidR="00BD0AAB" w:rsidRDefault="00BD0AAB" w:rsidP="00BD0AAB">
      <w:pPr>
        <w:spacing w:after="0" w:line="240" w:lineRule="auto"/>
        <w:rPr>
          <w:rFonts w:ascii="Arial" w:hAnsi="Arial" w:cs="Arial"/>
          <w:sz w:val="20"/>
          <w:szCs w:val="20"/>
        </w:rPr>
      </w:pPr>
    </w:p>
    <w:p w:rsidR="00BD0AAB" w:rsidRDefault="00BD0AAB" w:rsidP="00BD0AAB">
      <w:pPr>
        <w:spacing w:after="0" w:line="240" w:lineRule="auto"/>
        <w:rPr>
          <w:rFonts w:ascii="Arial" w:hAnsi="Arial" w:cs="Arial"/>
          <w:sz w:val="20"/>
          <w:szCs w:val="20"/>
        </w:rPr>
      </w:pPr>
      <w:r>
        <w:rPr>
          <w:rFonts w:ascii="Arial" w:hAnsi="Arial" w:cs="Arial"/>
          <w:sz w:val="20"/>
          <w:szCs w:val="20"/>
        </w:rPr>
        <w:t>A large focus of this course is on preventing, recognizing and responding to emergencies in water.  Lifeguards must also be able to apply a similar diligence in dealing with emergencies on land. OSHA defines first aid as "</w:t>
      </w:r>
      <w:r w:rsidRPr="00BD0AAB">
        <w:rPr>
          <w:rFonts w:ascii="Arial" w:hAnsi="Arial" w:cs="Arial"/>
          <w:sz w:val="20"/>
          <w:szCs w:val="20"/>
        </w:rPr>
        <w:t>emergency care provided for injury or sudden illness</w:t>
      </w:r>
      <w:r>
        <w:rPr>
          <w:rFonts w:ascii="Arial" w:hAnsi="Arial" w:cs="Arial"/>
          <w:sz w:val="20"/>
          <w:szCs w:val="20"/>
        </w:rPr>
        <w:t xml:space="preserve"> </w:t>
      </w:r>
      <w:r w:rsidRPr="00BD0AAB">
        <w:rPr>
          <w:rFonts w:ascii="Arial" w:hAnsi="Arial" w:cs="Arial"/>
          <w:sz w:val="20"/>
          <w:szCs w:val="20"/>
        </w:rPr>
        <w:t>before  professional  emergency  medical  treatment  becomes</w:t>
      </w:r>
      <w:r>
        <w:rPr>
          <w:rFonts w:ascii="Arial" w:hAnsi="Arial" w:cs="Arial"/>
          <w:sz w:val="20"/>
          <w:szCs w:val="20"/>
        </w:rPr>
        <w:t xml:space="preserve"> </w:t>
      </w:r>
      <w:r w:rsidRPr="00BD0AAB">
        <w:rPr>
          <w:rFonts w:ascii="Arial" w:hAnsi="Arial" w:cs="Arial"/>
          <w:sz w:val="20"/>
          <w:szCs w:val="20"/>
        </w:rPr>
        <w:t>available.”</w:t>
      </w:r>
      <w:r>
        <w:rPr>
          <w:rFonts w:ascii="Arial" w:hAnsi="Arial" w:cs="Arial"/>
          <w:sz w:val="20"/>
          <w:szCs w:val="20"/>
        </w:rPr>
        <w:t xml:space="preserve">  Since lifeguards can be considered professional rescuers, it is very important to be able to follow the standard of care.  Just like in water emergencies, lifeguards are normally the initially first responders in an emergency and must be able to provide adequate care before the arrival of medical providers.  </w:t>
      </w:r>
    </w:p>
    <w:p w:rsidR="00BD0AAB" w:rsidRDefault="00BD0AAB" w:rsidP="00BD0AAB">
      <w:pPr>
        <w:spacing w:after="0" w:line="240" w:lineRule="auto"/>
        <w:rPr>
          <w:rFonts w:ascii="Arial" w:hAnsi="Arial" w:cs="Arial"/>
          <w:sz w:val="20"/>
          <w:szCs w:val="20"/>
        </w:rPr>
      </w:pPr>
    </w:p>
    <w:p w:rsidR="00BD0AAB" w:rsidRPr="00BD0AAB" w:rsidRDefault="00BD0AAB" w:rsidP="00BD0AAB">
      <w:pPr>
        <w:spacing w:after="0" w:line="240" w:lineRule="auto"/>
        <w:rPr>
          <w:rFonts w:ascii="Arial" w:hAnsi="Arial" w:cs="Arial"/>
          <w:b/>
          <w:color w:val="FF0000"/>
          <w:sz w:val="20"/>
          <w:szCs w:val="20"/>
        </w:rPr>
      </w:pPr>
      <w:r w:rsidRPr="00BD0AAB">
        <w:rPr>
          <w:rFonts w:ascii="Arial" w:hAnsi="Arial" w:cs="Arial"/>
          <w:b/>
          <w:sz w:val="20"/>
          <w:szCs w:val="20"/>
        </w:rPr>
        <w:t>Workplace Injuries</w:t>
      </w:r>
      <w:r>
        <w:rPr>
          <w:rFonts w:ascii="Arial" w:hAnsi="Arial" w:cs="Arial"/>
          <w:b/>
          <w:sz w:val="20"/>
          <w:szCs w:val="20"/>
        </w:rPr>
        <w:t xml:space="preserve"> Statistics </w:t>
      </w:r>
      <w:r>
        <w:rPr>
          <w:rFonts w:ascii="Arial" w:hAnsi="Arial" w:cs="Arial"/>
          <w:b/>
          <w:color w:val="FF0000"/>
          <w:sz w:val="20"/>
          <w:szCs w:val="20"/>
        </w:rPr>
        <w:t>Update These</w:t>
      </w:r>
    </w:p>
    <w:p w:rsidR="00BD0AAB" w:rsidRDefault="00BD0AAB" w:rsidP="00BD0AAB">
      <w:pPr>
        <w:spacing w:after="0" w:line="240" w:lineRule="auto"/>
        <w:rPr>
          <w:rFonts w:ascii="Arial" w:hAnsi="Arial" w:cs="Arial"/>
          <w:sz w:val="20"/>
          <w:szCs w:val="20"/>
        </w:rPr>
      </w:pPr>
      <w:r w:rsidRPr="00BD0AAB">
        <w:rPr>
          <w:rFonts w:ascii="Arial" w:hAnsi="Arial" w:cs="Arial"/>
          <w:sz w:val="20"/>
          <w:szCs w:val="20"/>
        </w:rPr>
        <w:t>At work, injuries and illnesses kill about 2.2 million people in the world each year.</w:t>
      </w:r>
    </w:p>
    <w:p w:rsidR="00BD0AAB" w:rsidRPr="00BD0AAB" w:rsidRDefault="00BD0AAB" w:rsidP="00BD0AAB">
      <w:pPr>
        <w:spacing w:after="0" w:line="240" w:lineRule="auto"/>
        <w:rPr>
          <w:rFonts w:ascii="Arial" w:hAnsi="Arial" w:cs="Arial"/>
          <w:sz w:val="20"/>
          <w:szCs w:val="20"/>
        </w:rPr>
      </w:pPr>
      <w:proofErr w:type="spellStart"/>
      <w:r w:rsidRPr="00BD0AAB">
        <w:rPr>
          <w:rFonts w:ascii="Arial" w:hAnsi="Arial" w:cs="Arial"/>
          <w:sz w:val="20"/>
          <w:szCs w:val="20"/>
        </w:rPr>
        <w:t>i</w:t>
      </w:r>
      <w:proofErr w:type="spellEnd"/>
      <w:r w:rsidRPr="00BD0AAB">
        <w:rPr>
          <w:rFonts w:ascii="Arial" w:hAnsi="Arial" w:cs="Arial"/>
          <w:sz w:val="20"/>
          <w:szCs w:val="20"/>
        </w:rPr>
        <w:t xml:space="preserve"> Unintentional injury is the leading cause of death in</w:t>
      </w:r>
      <w:r>
        <w:rPr>
          <w:rFonts w:ascii="Arial" w:hAnsi="Arial" w:cs="Arial"/>
          <w:sz w:val="20"/>
          <w:szCs w:val="20"/>
        </w:rPr>
        <w:t xml:space="preserve"> </w:t>
      </w:r>
      <w:r w:rsidRPr="00BD0AAB">
        <w:rPr>
          <w:rFonts w:ascii="Arial" w:hAnsi="Arial" w:cs="Arial"/>
          <w:sz w:val="20"/>
          <w:szCs w:val="20"/>
        </w:rPr>
        <w:t>the United States for individuals younger than 44 years of age. On average, 15 workers die each day in the U.S. from traumatic injuries,</w:t>
      </w:r>
    </w:p>
    <w:p w:rsidR="00BD0AAB" w:rsidRPr="00BD0AAB" w:rsidRDefault="00BD0AAB" w:rsidP="00BD0AAB">
      <w:pPr>
        <w:spacing w:after="0" w:line="240" w:lineRule="auto"/>
        <w:rPr>
          <w:rFonts w:ascii="Arial" w:hAnsi="Arial" w:cs="Arial"/>
          <w:sz w:val="20"/>
          <w:szCs w:val="20"/>
        </w:rPr>
      </w:pPr>
      <w:r w:rsidRPr="00BD0AAB">
        <w:rPr>
          <w:rFonts w:ascii="Arial" w:hAnsi="Arial" w:cs="Arial"/>
          <w:sz w:val="20"/>
          <w:szCs w:val="20"/>
        </w:rPr>
        <w:t>and more than four million workers suffer a nonfatal injury or illness each year.</w:t>
      </w:r>
    </w:p>
    <w:p w:rsidR="00BD0AAB" w:rsidRPr="00BD0AAB" w:rsidRDefault="00BD0AAB" w:rsidP="00BD0AAB">
      <w:pPr>
        <w:spacing w:after="0" w:line="240" w:lineRule="auto"/>
        <w:rPr>
          <w:rFonts w:ascii="Arial" w:hAnsi="Arial" w:cs="Arial"/>
          <w:sz w:val="20"/>
          <w:szCs w:val="20"/>
        </w:rPr>
      </w:pPr>
      <w:r w:rsidRPr="00BD0AAB">
        <w:rPr>
          <w:rFonts w:ascii="Arial" w:hAnsi="Arial" w:cs="Arial"/>
          <w:sz w:val="20"/>
          <w:szCs w:val="20"/>
        </w:rPr>
        <w:t>ii</w:t>
      </w:r>
      <w:r>
        <w:rPr>
          <w:rFonts w:ascii="Arial" w:hAnsi="Arial" w:cs="Arial"/>
          <w:sz w:val="20"/>
          <w:szCs w:val="20"/>
        </w:rPr>
        <w:t xml:space="preserve"> </w:t>
      </w:r>
      <w:r w:rsidRPr="00BD0AAB">
        <w:rPr>
          <w:rFonts w:ascii="Arial" w:hAnsi="Arial" w:cs="Arial"/>
          <w:sz w:val="20"/>
          <w:szCs w:val="20"/>
        </w:rPr>
        <w:t>In the U.S., about one-third of all injuries and 20 percent of injury deaths occur at home. For every home injury death there are about</w:t>
      </w:r>
      <w:r>
        <w:rPr>
          <w:rFonts w:ascii="Arial" w:hAnsi="Arial" w:cs="Arial"/>
          <w:sz w:val="20"/>
          <w:szCs w:val="20"/>
        </w:rPr>
        <w:t xml:space="preserve"> </w:t>
      </w:r>
      <w:r w:rsidRPr="00BD0AAB">
        <w:rPr>
          <w:rFonts w:ascii="Arial" w:hAnsi="Arial" w:cs="Arial"/>
          <w:sz w:val="20"/>
          <w:szCs w:val="20"/>
        </w:rPr>
        <w:t>650 nonfatal home injuries.</w:t>
      </w:r>
    </w:p>
    <w:p w:rsidR="00BD0AAB" w:rsidRDefault="00BD0AAB" w:rsidP="001F3B4C">
      <w:pPr>
        <w:spacing w:after="0" w:line="240" w:lineRule="auto"/>
        <w:rPr>
          <w:rFonts w:ascii="Arial" w:hAnsi="Arial" w:cs="Arial"/>
          <w:sz w:val="24"/>
          <w:szCs w:val="24"/>
        </w:rPr>
      </w:pPr>
    </w:p>
    <w:p w:rsidR="00BD0AAB" w:rsidRPr="0038708B" w:rsidRDefault="00BD0AAB" w:rsidP="001F3B4C">
      <w:pPr>
        <w:spacing w:after="0" w:line="240" w:lineRule="auto"/>
        <w:rPr>
          <w:rFonts w:ascii="Arial" w:hAnsi="Arial" w:cs="Arial"/>
          <w:b/>
          <w:color w:val="000000" w:themeColor="text1"/>
          <w:sz w:val="20"/>
          <w:szCs w:val="20"/>
        </w:rPr>
      </w:pPr>
      <w:r w:rsidRPr="0038708B">
        <w:rPr>
          <w:rFonts w:ascii="Arial" w:hAnsi="Arial" w:cs="Arial"/>
          <w:b/>
          <w:color w:val="000000" w:themeColor="text1"/>
          <w:sz w:val="20"/>
          <w:szCs w:val="20"/>
        </w:rPr>
        <w:t>Aquatics Injuries Statistics</w:t>
      </w:r>
    </w:p>
    <w:p w:rsidR="00BD0AAB" w:rsidRDefault="00BD0AAB" w:rsidP="001F3B4C">
      <w:pPr>
        <w:spacing w:after="0" w:line="240" w:lineRule="auto"/>
        <w:rPr>
          <w:rFonts w:ascii="Arial" w:hAnsi="Arial" w:cs="Arial"/>
          <w:sz w:val="24"/>
          <w:szCs w:val="24"/>
        </w:rPr>
      </w:pPr>
    </w:p>
    <w:p w:rsidR="00BD0AAB" w:rsidRDefault="00BD0AAB" w:rsidP="001F3B4C">
      <w:pPr>
        <w:spacing w:after="0" w:line="240" w:lineRule="auto"/>
        <w:rPr>
          <w:rFonts w:ascii="Arial" w:hAnsi="Arial" w:cs="Arial"/>
          <w:sz w:val="24"/>
          <w:szCs w:val="24"/>
        </w:rPr>
      </w:pPr>
    </w:p>
    <w:p w:rsidR="0038708B" w:rsidRDefault="0038708B" w:rsidP="001F3B4C">
      <w:pPr>
        <w:spacing w:after="0" w:line="240" w:lineRule="auto"/>
        <w:rPr>
          <w:rFonts w:ascii="Arial" w:hAnsi="Arial" w:cs="Arial"/>
          <w:sz w:val="24"/>
          <w:szCs w:val="24"/>
        </w:rPr>
      </w:pPr>
    </w:p>
    <w:p w:rsidR="0038708B" w:rsidRDefault="0038708B" w:rsidP="001F3B4C">
      <w:pPr>
        <w:spacing w:after="0" w:line="240" w:lineRule="auto"/>
        <w:rPr>
          <w:rFonts w:ascii="Arial" w:hAnsi="Arial" w:cs="Arial"/>
          <w:sz w:val="24"/>
          <w:szCs w:val="24"/>
        </w:rPr>
      </w:pPr>
    </w:p>
    <w:p w:rsidR="00717EDB" w:rsidRDefault="00160363" w:rsidP="001F3B4C">
      <w:pPr>
        <w:spacing w:after="0" w:line="240" w:lineRule="auto"/>
        <w:rPr>
          <w:rFonts w:ascii="Arial" w:hAnsi="Arial" w:cs="Arial"/>
          <w:sz w:val="24"/>
          <w:szCs w:val="24"/>
        </w:rPr>
      </w:pPr>
      <w:r>
        <w:rPr>
          <w:rFonts w:ascii="Arial" w:hAnsi="Arial" w:cs="Arial"/>
          <w:sz w:val="24"/>
          <w:szCs w:val="24"/>
        </w:rPr>
        <w:t>Assess</w:t>
      </w:r>
      <w:r w:rsidR="00717EDB">
        <w:rPr>
          <w:rFonts w:ascii="Arial" w:hAnsi="Arial" w:cs="Arial"/>
          <w:sz w:val="24"/>
          <w:szCs w:val="24"/>
        </w:rPr>
        <w:t>ing a Victim</w:t>
      </w:r>
    </w:p>
    <w:p w:rsidR="00717EDB" w:rsidRDefault="00717EDB" w:rsidP="001F3B4C">
      <w:pPr>
        <w:spacing w:after="0" w:line="240" w:lineRule="auto"/>
        <w:rPr>
          <w:rFonts w:ascii="Arial" w:hAnsi="Arial" w:cs="Arial"/>
          <w:sz w:val="20"/>
          <w:szCs w:val="20"/>
        </w:rPr>
      </w:pPr>
    </w:p>
    <w:p w:rsidR="00717EDB" w:rsidRPr="00717EDB" w:rsidRDefault="00717EDB" w:rsidP="001F3B4C">
      <w:pPr>
        <w:spacing w:after="0" w:line="240" w:lineRule="auto"/>
        <w:rPr>
          <w:rFonts w:ascii="Arial" w:hAnsi="Arial" w:cs="Arial"/>
          <w:sz w:val="20"/>
          <w:szCs w:val="20"/>
        </w:rPr>
      </w:pPr>
      <w:r w:rsidRPr="00717EDB">
        <w:rPr>
          <w:rFonts w:ascii="Arial" w:hAnsi="Arial" w:cs="Arial"/>
          <w:sz w:val="20"/>
          <w:szCs w:val="20"/>
        </w:rPr>
        <w:t xml:space="preserve">Before a lifeguard can provide care to a victim, a lifeguard MUST perform an assessment to find out what happened and decide how best to help a victim.  As part of the lifeguard class, we expect lifeguard students to commit the assessment steps to memory-no exceptions.  </w:t>
      </w:r>
      <w:r>
        <w:rPr>
          <w:rFonts w:ascii="Arial" w:hAnsi="Arial" w:cs="Arial"/>
          <w:sz w:val="20"/>
          <w:szCs w:val="20"/>
        </w:rPr>
        <w:t xml:space="preserve">As part of the final scenario for this course, you will be required to perform an in-water rescue, remove the victim from the pool and perform an assessment to make the transition to CPR.  A student who cannot do all the correct steps, in the correct order, will not be able to complete that scenario.  </w:t>
      </w:r>
    </w:p>
    <w:p w:rsidR="00717EDB" w:rsidRDefault="00717EDB" w:rsidP="001F3B4C">
      <w:pPr>
        <w:spacing w:after="0" w:line="240" w:lineRule="auto"/>
        <w:rPr>
          <w:rFonts w:ascii="Arial" w:hAnsi="Arial" w:cs="Arial"/>
          <w:sz w:val="24"/>
          <w:szCs w:val="24"/>
        </w:rPr>
      </w:pPr>
    </w:p>
    <w:p w:rsidR="00717EDB" w:rsidRDefault="00717EDB" w:rsidP="001F3B4C">
      <w:pPr>
        <w:spacing w:after="0" w:line="240" w:lineRule="auto"/>
        <w:rPr>
          <w:rFonts w:ascii="Arial" w:hAnsi="Arial" w:cs="Arial"/>
          <w:sz w:val="24"/>
          <w:szCs w:val="24"/>
        </w:rPr>
      </w:pPr>
    </w:p>
    <w:p w:rsidR="00717EDB" w:rsidRDefault="00717EDB" w:rsidP="001F3B4C">
      <w:pPr>
        <w:spacing w:after="0" w:line="240" w:lineRule="auto"/>
        <w:rPr>
          <w:rFonts w:ascii="Arial" w:hAnsi="Arial" w:cs="Arial"/>
          <w:sz w:val="24"/>
          <w:szCs w:val="24"/>
        </w:rPr>
      </w:pPr>
    </w:p>
    <w:p w:rsidR="00F812D7" w:rsidRDefault="00F812D7">
      <w:pPr>
        <w:rPr>
          <w:rFonts w:ascii="Arial" w:hAnsi="Arial" w:cs="Arial"/>
          <w:color w:val="1F497D" w:themeColor="text2"/>
          <w:sz w:val="20"/>
          <w:szCs w:val="20"/>
        </w:rPr>
      </w:pPr>
    </w:p>
    <w:p w:rsidR="00B62256" w:rsidRDefault="00B62256">
      <w:pPr>
        <w:rPr>
          <w:rFonts w:ascii="Arial" w:hAnsi="Arial" w:cs="Arial"/>
          <w:color w:val="1F497D" w:themeColor="text2"/>
          <w:sz w:val="20"/>
          <w:szCs w:val="20"/>
        </w:rPr>
      </w:pPr>
      <w:r>
        <w:rPr>
          <w:rFonts w:ascii="Arial" w:hAnsi="Arial" w:cs="Arial"/>
          <w:color w:val="1F497D" w:themeColor="text2"/>
          <w:sz w:val="20"/>
          <w:szCs w:val="20"/>
        </w:rPr>
        <w:br w:type="page"/>
      </w:r>
    </w:p>
    <w:p w:rsidR="00F812D7" w:rsidRDefault="004C6F14" w:rsidP="00F812D7">
      <w:pPr>
        <w:spacing w:after="0" w:line="240" w:lineRule="auto"/>
        <w:rPr>
          <w:rFonts w:ascii="Arial" w:hAnsi="Arial" w:cs="Arial"/>
          <w:sz w:val="24"/>
          <w:szCs w:val="24"/>
        </w:rPr>
      </w:pPr>
      <w:r w:rsidRPr="00F812D7">
        <w:rPr>
          <w:rFonts w:ascii="Arial" w:hAnsi="Arial" w:cs="Arial"/>
          <w:color w:val="1F497D" w:themeColor="text2"/>
          <w:sz w:val="20"/>
          <w:szCs w:val="20"/>
        </w:rPr>
        <w:lastRenderedPageBreak/>
        <w:t xml:space="preserve">Skill: Perform a </w:t>
      </w:r>
      <w:r w:rsidR="00F812D7" w:rsidRPr="00F812D7">
        <w:rPr>
          <w:rFonts w:ascii="Arial" w:hAnsi="Arial" w:cs="Arial"/>
          <w:sz w:val="24"/>
          <w:szCs w:val="24"/>
        </w:rPr>
        <w:t>Primary or Initial Assessment</w:t>
      </w:r>
      <w:r w:rsidR="00F812D7">
        <w:rPr>
          <w:rFonts w:ascii="Arial" w:hAnsi="Arial" w:cs="Arial"/>
          <w:sz w:val="24"/>
          <w:szCs w:val="24"/>
        </w:rPr>
        <w:t xml:space="preserve"> </w:t>
      </w:r>
    </w:p>
    <w:p w:rsidR="00F812D7" w:rsidRPr="00F812D7" w:rsidRDefault="00F812D7" w:rsidP="00F812D7">
      <w:pPr>
        <w:spacing w:after="0" w:line="240" w:lineRule="auto"/>
        <w:rPr>
          <w:rFonts w:ascii="Arial" w:hAnsi="Arial" w:cs="Arial"/>
          <w:sz w:val="20"/>
          <w:szCs w:val="20"/>
        </w:rPr>
      </w:pPr>
    </w:p>
    <w:p w:rsidR="00F812D7" w:rsidRPr="00F812D7" w:rsidRDefault="00F812D7" w:rsidP="00F812D7">
      <w:pPr>
        <w:spacing w:after="0" w:line="240" w:lineRule="auto"/>
        <w:rPr>
          <w:rFonts w:ascii="Arial" w:hAnsi="Arial" w:cs="Arial"/>
          <w:sz w:val="20"/>
          <w:szCs w:val="20"/>
        </w:rPr>
      </w:pPr>
      <w:r w:rsidRPr="00F812D7">
        <w:rPr>
          <w:rFonts w:ascii="Arial" w:hAnsi="Arial" w:cs="Arial"/>
          <w:sz w:val="20"/>
          <w:szCs w:val="20"/>
        </w:rPr>
        <w:t>To put it simply, the purpose of the primary assessment is to identify life threatening conditions to the victim.  Those are airway, breathing, ci</w:t>
      </w:r>
      <w:r>
        <w:rPr>
          <w:rFonts w:ascii="Arial" w:hAnsi="Arial" w:cs="Arial"/>
          <w:sz w:val="20"/>
          <w:szCs w:val="20"/>
        </w:rPr>
        <w:t xml:space="preserve">rculation and severe bleeding.  </w:t>
      </w:r>
    </w:p>
    <w:p w:rsidR="00F812D7" w:rsidRPr="004C6F14" w:rsidRDefault="00F812D7" w:rsidP="00F812D7">
      <w:pPr>
        <w:pStyle w:val="ListParagraph"/>
        <w:spacing w:after="0" w:line="240" w:lineRule="auto"/>
        <w:rPr>
          <w:rFonts w:ascii="Arial" w:hAnsi="Arial" w:cs="Arial"/>
          <w:color w:val="1F497D" w:themeColor="text2"/>
          <w:sz w:val="20"/>
          <w:szCs w:val="20"/>
        </w:rPr>
      </w:pPr>
    </w:p>
    <w:tbl>
      <w:tblPr>
        <w:tblStyle w:val="TableGrid"/>
        <w:tblW w:w="0" w:type="auto"/>
        <w:tblLook w:val="04A0"/>
      </w:tblPr>
      <w:tblGrid>
        <w:gridCol w:w="4788"/>
        <w:gridCol w:w="4788"/>
      </w:tblGrid>
      <w:tr w:rsidR="00E05B50" w:rsidTr="00E05B50">
        <w:tc>
          <w:tcPr>
            <w:tcW w:w="4788" w:type="dxa"/>
          </w:tcPr>
          <w:p w:rsidR="00E05B50" w:rsidRDefault="00E05B50">
            <w:pPr>
              <w:rPr>
                <w:rFonts w:ascii="Arial" w:hAnsi="Arial" w:cs="Arial"/>
                <w:b/>
                <w:color w:val="1F497D" w:themeColor="text2"/>
                <w:sz w:val="20"/>
                <w:szCs w:val="20"/>
              </w:rPr>
            </w:pPr>
          </w:p>
        </w:tc>
        <w:tc>
          <w:tcPr>
            <w:tcW w:w="4788" w:type="dxa"/>
          </w:tcPr>
          <w:p w:rsidR="00E05B50" w:rsidRDefault="00E05B50">
            <w:pPr>
              <w:rPr>
                <w:rFonts w:ascii="Arial" w:hAnsi="Arial" w:cs="Arial"/>
                <w:b/>
                <w:color w:val="1F497D" w:themeColor="text2"/>
                <w:sz w:val="20"/>
                <w:szCs w:val="20"/>
              </w:rPr>
            </w:pPr>
          </w:p>
        </w:tc>
      </w:tr>
      <w:tr w:rsidR="00E05B50" w:rsidTr="00E05B50">
        <w:tc>
          <w:tcPr>
            <w:tcW w:w="4788" w:type="dxa"/>
          </w:tcPr>
          <w:p w:rsidR="00E05B50" w:rsidRDefault="00E05B50">
            <w:pPr>
              <w:rPr>
                <w:rFonts w:ascii="Arial" w:hAnsi="Arial" w:cs="Arial"/>
                <w:b/>
                <w:color w:val="1F497D" w:themeColor="text2"/>
                <w:sz w:val="20"/>
                <w:szCs w:val="20"/>
              </w:rPr>
            </w:pPr>
          </w:p>
        </w:tc>
        <w:tc>
          <w:tcPr>
            <w:tcW w:w="4788" w:type="dxa"/>
          </w:tcPr>
          <w:p w:rsidR="00E05B50" w:rsidRDefault="00E05B50">
            <w:pPr>
              <w:rPr>
                <w:rFonts w:ascii="Arial" w:hAnsi="Arial" w:cs="Arial"/>
                <w:b/>
                <w:color w:val="1F497D" w:themeColor="text2"/>
                <w:sz w:val="20"/>
                <w:szCs w:val="20"/>
              </w:rPr>
            </w:pPr>
          </w:p>
        </w:tc>
      </w:tr>
      <w:tr w:rsidR="00E05B50" w:rsidTr="00E05B50">
        <w:tc>
          <w:tcPr>
            <w:tcW w:w="4788" w:type="dxa"/>
          </w:tcPr>
          <w:p w:rsidR="00E05B50" w:rsidRDefault="00E05B50">
            <w:pPr>
              <w:rPr>
                <w:rFonts w:ascii="Arial" w:hAnsi="Arial" w:cs="Arial"/>
                <w:b/>
                <w:color w:val="1F497D" w:themeColor="text2"/>
                <w:sz w:val="20"/>
                <w:szCs w:val="20"/>
              </w:rPr>
            </w:pPr>
          </w:p>
        </w:tc>
        <w:tc>
          <w:tcPr>
            <w:tcW w:w="4788" w:type="dxa"/>
          </w:tcPr>
          <w:p w:rsidR="00E05B50" w:rsidRDefault="00E05B50">
            <w:pPr>
              <w:rPr>
                <w:rFonts w:ascii="Arial" w:hAnsi="Arial" w:cs="Arial"/>
                <w:b/>
                <w:color w:val="1F497D" w:themeColor="text2"/>
                <w:sz w:val="20"/>
                <w:szCs w:val="20"/>
              </w:rPr>
            </w:pPr>
          </w:p>
        </w:tc>
      </w:tr>
    </w:tbl>
    <w:p w:rsidR="00B71CD6" w:rsidRDefault="00B71CD6">
      <w:pPr>
        <w:rPr>
          <w:rFonts w:ascii="Arial" w:hAnsi="Arial" w:cs="Arial"/>
          <w:b/>
          <w:color w:val="1F497D" w:themeColor="text2"/>
          <w:sz w:val="20"/>
          <w:szCs w:val="20"/>
        </w:rPr>
      </w:pPr>
    </w:p>
    <w:p w:rsidR="00B71CD6" w:rsidRDefault="00B71CD6">
      <w:pPr>
        <w:rPr>
          <w:rFonts w:ascii="Arial" w:hAnsi="Arial" w:cs="Arial"/>
          <w:b/>
          <w:color w:val="1F497D" w:themeColor="text2"/>
          <w:sz w:val="20"/>
          <w:szCs w:val="20"/>
        </w:rPr>
      </w:pPr>
    </w:p>
    <w:p w:rsidR="00B71CD6" w:rsidRPr="00B71CD6" w:rsidRDefault="00B71CD6">
      <w:pPr>
        <w:rPr>
          <w:rFonts w:ascii="Arial" w:hAnsi="Arial" w:cs="Arial"/>
          <w:b/>
          <w:color w:val="1F497D" w:themeColor="text2"/>
          <w:sz w:val="20"/>
          <w:szCs w:val="20"/>
        </w:rPr>
      </w:pPr>
      <w:r w:rsidRPr="00B71CD6">
        <w:rPr>
          <w:rFonts w:ascii="Arial" w:hAnsi="Arial" w:cs="Arial"/>
          <w:b/>
          <w:color w:val="1F497D" w:themeColor="text2"/>
          <w:sz w:val="20"/>
          <w:szCs w:val="20"/>
        </w:rPr>
        <w:t>Notes:</w:t>
      </w:r>
    </w:p>
    <w:p w:rsidR="00717EDB" w:rsidRDefault="00B71CD6">
      <w:pPr>
        <w:rPr>
          <w:rFonts w:ascii="Arial" w:hAnsi="Arial" w:cs="Arial"/>
          <w:color w:val="1F497D" w:themeColor="text2"/>
          <w:sz w:val="20"/>
          <w:szCs w:val="20"/>
        </w:rPr>
      </w:pPr>
      <w:r>
        <w:rPr>
          <w:rFonts w:ascii="Arial" w:hAnsi="Arial" w:cs="Arial"/>
          <w:sz w:val="20"/>
          <w:szCs w:val="20"/>
        </w:rPr>
        <w:t xml:space="preserve">These skills should have been included in the CPR at a healthcare provider level, but we are proving them as well.  </w:t>
      </w:r>
      <w:r w:rsidR="00717EDB">
        <w:rPr>
          <w:rFonts w:ascii="Arial" w:hAnsi="Arial" w:cs="Arial"/>
          <w:color w:val="1F497D" w:themeColor="text2"/>
          <w:sz w:val="20"/>
          <w:szCs w:val="20"/>
        </w:rPr>
        <w:br w:type="page"/>
      </w:r>
    </w:p>
    <w:p w:rsidR="00717EDB" w:rsidRDefault="00717EDB" w:rsidP="00390938">
      <w:pPr>
        <w:pStyle w:val="ListParagraph"/>
        <w:spacing w:after="0" w:line="240" w:lineRule="auto"/>
        <w:ind w:left="0"/>
        <w:rPr>
          <w:rFonts w:ascii="Arial" w:hAnsi="Arial" w:cs="Arial"/>
          <w:color w:val="1F497D" w:themeColor="text2"/>
          <w:sz w:val="20"/>
          <w:szCs w:val="20"/>
        </w:rPr>
      </w:pPr>
      <w:r>
        <w:rPr>
          <w:rFonts w:ascii="Arial" w:hAnsi="Arial" w:cs="Arial"/>
          <w:color w:val="1F497D" w:themeColor="text2"/>
          <w:sz w:val="20"/>
          <w:szCs w:val="20"/>
        </w:rPr>
        <w:lastRenderedPageBreak/>
        <w:t>Skill:  Recover Position</w:t>
      </w:r>
    </w:p>
    <w:p w:rsidR="00390938" w:rsidRDefault="00390938">
      <w:pPr>
        <w:rPr>
          <w:rFonts w:ascii="Arial" w:hAnsi="Arial" w:cs="Arial"/>
          <w:color w:val="1F497D" w:themeColor="text2"/>
          <w:sz w:val="20"/>
          <w:szCs w:val="20"/>
        </w:rPr>
      </w:pPr>
    </w:p>
    <w:p w:rsidR="001047B7" w:rsidRDefault="00390938">
      <w:pPr>
        <w:rPr>
          <w:rFonts w:ascii="Arial" w:hAnsi="Arial" w:cs="Arial"/>
          <w:color w:val="1F497D" w:themeColor="text2"/>
          <w:sz w:val="20"/>
          <w:szCs w:val="20"/>
        </w:rPr>
      </w:pPr>
      <w:r>
        <w:rPr>
          <w:rFonts w:ascii="Arial" w:hAnsi="Arial" w:cs="Arial"/>
          <w:color w:val="1F497D" w:themeColor="text2"/>
          <w:sz w:val="20"/>
          <w:szCs w:val="20"/>
        </w:rPr>
        <w:t>If the victim is breathin</w:t>
      </w:r>
      <w:r w:rsidR="001047B7">
        <w:rPr>
          <w:rFonts w:ascii="Arial" w:hAnsi="Arial" w:cs="Arial"/>
          <w:color w:val="1F497D" w:themeColor="text2"/>
          <w:sz w:val="20"/>
          <w:szCs w:val="20"/>
        </w:rPr>
        <w:t xml:space="preserve">g (but unresponsive) lifeguards normally leave victim in a face up position.  An airway can be maintained by leaving one hand on the forehead.  There are some situations where a victim should be moved to a recovery position.  Two examples are if the lifeguard needs to leave the side of the victim to call 911 or if the victim begins to vomit.  In these cases, the victim can be moved to a recovery position to keep the airway open.  </w:t>
      </w:r>
    </w:p>
    <w:tbl>
      <w:tblPr>
        <w:tblStyle w:val="TableGrid"/>
        <w:tblW w:w="0" w:type="auto"/>
        <w:tblLook w:val="04A0"/>
      </w:tblPr>
      <w:tblGrid>
        <w:gridCol w:w="4788"/>
        <w:gridCol w:w="4788"/>
      </w:tblGrid>
      <w:tr w:rsidR="00E05B50" w:rsidTr="00E05B50">
        <w:tc>
          <w:tcPr>
            <w:tcW w:w="4788" w:type="dxa"/>
          </w:tcPr>
          <w:p w:rsidR="00E05B50" w:rsidRDefault="00E05B50">
            <w:pPr>
              <w:rPr>
                <w:rFonts w:ascii="Arial" w:hAnsi="Arial" w:cs="Arial"/>
                <w:color w:val="1F497D" w:themeColor="text2"/>
                <w:sz w:val="20"/>
                <w:szCs w:val="20"/>
              </w:rPr>
            </w:pPr>
          </w:p>
        </w:tc>
        <w:tc>
          <w:tcPr>
            <w:tcW w:w="4788" w:type="dxa"/>
          </w:tcPr>
          <w:p w:rsidR="00E05B50" w:rsidRDefault="00E05B50">
            <w:pPr>
              <w:rPr>
                <w:rFonts w:ascii="Arial" w:hAnsi="Arial" w:cs="Arial"/>
                <w:color w:val="1F497D" w:themeColor="text2"/>
                <w:sz w:val="20"/>
                <w:szCs w:val="20"/>
              </w:rPr>
            </w:pPr>
          </w:p>
        </w:tc>
      </w:tr>
      <w:tr w:rsidR="00E05B50" w:rsidTr="00E05B50">
        <w:tc>
          <w:tcPr>
            <w:tcW w:w="4788" w:type="dxa"/>
          </w:tcPr>
          <w:p w:rsidR="00E05B50" w:rsidRDefault="00E05B50">
            <w:pPr>
              <w:rPr>
                <w:rFonts w:ascii="Arial" w:hAnsi="Arial" w:cs="Arial"/>
                <w:color w:val="1F497D" w:themeColor="text2"/>
                <w:sz w:val="20"/>
                <w:szCs w:val="20"/>
              </w:rPr>
            </w:pPr>
          </w:p>
        </w:tc>
        <w:tc>
          <w:tcPr>
            <w:tcW w:w="4788" w:type="dxa"/>
          </w:tcPr>
          <w:p w:rsidR="00E05B50" w:rsidRDefault="00E05B50">
            <w:pPr>
              <w:rPr>
                <w:rFonts w:ascii="Arial" w:hAnsi="Arial" w:cs="Arial"/>
                <w:color w:val="1F497D" w:themeColor="text2"/>
                <w:sz w:val="20"/>
                <w:szCs w:val="20"/>
              </w:rPr>
            </w:pPr>
          </w:p>
        </w:tc>
      </w:tr>
      <w:tr w:rsidR="00E05B50" w:rsidTr="00E05B50">
        <w:tc>
          <w:tcPr>
            <w:tcW w:w="4788" w:type="dxa"/>
          </w:tcPr>
          <w:p w:rsidR="00E05B50" w:rsidRDefault="00E05B50">
            <w:pPr>
              <w:rPr>
                <w:rFonts w:ascii="Arial" w:hAnsi="Arial" w:cs="Arial"/>
                <w:color w:val="1F497D" w:themeColor="text2"/>
                <w:sz w:val="20"/>
                <w:szCs w:val="20"/>
              </w:rPr>
            </w:pPr>
          </w:p>
        </w:tc>
        <w:tc>
          <w:tcPr>
            <w:tcW w:w="4788" w:type="dxa"/>
          </w:tcPr>
          <w:p w:rsidR="00E05B50" w:rsidRDefault="00E05B50">
            <w:pPr>
              <w:rPr>
                <w:rFonts w:ascii="Arial" w:hAnsi="Arial" w:cs="Arial"/>
                <w:color w:val="1F497D" w:themeColor="text2"/>
                <w:sz w:val="20"/>
                <w:szCs w:val="20"/>
              </w:rPr>
            </w:pPr>
          </w:p>
        </w:tc>
      </w:tr>
    </w:tbl>
    <w:p w:rsidR="001047B7" w:rsidRDefault="001047B7">
      <w:pPr>
        <w:rPr>
          <w:rFonts w:ascii="Arial" w:hAnsi="Arial" w:cs="Arial"/>
          <w:color w:val="1F497D" w:themeColor="text2"/>
          <w:sz w:val="20"/>
          <w:szCs w:val="20"/>
        </w:rPr>
      </w:pPr>
    </w:p>
    <w:p w:rsidR="001047B7" w:rsidRDefault="001047B7">
      <w:pPr>
        <w:rPr>
          <w:rFonts w:ascii="Arial" w:hAnsi="Arial" w:cs="Arial"/>
          <w:b/>
          <w:color w:val="1F497D" w:themeColor="text2"/>
          <w:sz w:val="20"/>
          <w:szCs w:val="20"/>
        </w:rPr>
      </w:pPr>
      <w:r w:rsidRPr="001047B7">
        <w:rPr>
          <w:rFonts w:ascii="Arial" w:hAnsi="Arial" w:cs="Arial"/>
          <w:b/>
          <w:color w:val="1F497D" w:themeColor="text2"/>
          <w:sz w:val="20"/>
          <w:szCs w:val="20"/>
        </w:rPr>
        <w:t>Notes:</w:t>
      </w:r>
      <w:r w:rsidR="00390938" w:rsidRPr="001047B7">
        <w:rPr>
          <w:rFonts w:ascii="Arial" w:hAnsi="Arial" w:cs="Arial"/>
          <w:b/>
          <w:color w:val="1F497D" w:themeColor="text2"/>
          <w:sz w:val="20"/>
          <w:szCs w:val="20"/>
        </w:rPr>
        <w:t xml:space="preserve">  </w:t>
      </w:r>
    </w:p>
    <w:p w:rsidR="00717EDB" w:rsidRPr="001047B7" w:rsidRDefault="001047B7">
      <w:pPr>
        <w:rPr>
          <w:rFonts w:ascii="Arial" w:hAnsi="Arial" w:cs="Arial"/>
          <w:b/>
          <w:color w:val="1F497D" w:themeColor="text2"/>
          <w:sz w:val="20"/>
          <w:szCs w:val="20"/>
        </w:rPr>
      </w:pPr>
      <w:r w:rsidRPr="001047B7">
        <w:rPr>
          <w:rFonts w:ascii="Arial" w:hAnsi="Arial" w:cs="Arial"/>
          <w:i/>
          <w:color w:val="1F497D" w:themeColor="text2"/>
          <w:sz w:val="20"/>
          <w:szCs w:val="20"/>
          <w:u w:val="single"/>
        </w:rPr>
        <w:t>A victim with a suspected spinal cord injury should NEVER be moved into a recovery position</w:t>
      </w:r>
      <w:r>
        <w:rPr>
          <w:rFonts w:ascii="Arial" w:hAnsi="Arial" w:cs="Arial"/>
          <w:color w:val="1F497D" w:themeColor="text2"/>
          <w:sz w:val="20"/>
          <w:szCs w:val="20"/>
        </w:rPr>
        <w:t>.  In those cases, we use the High Arm in Endangered Spine (H.A.I.N.E.S.) position.</w:t>
      </w:r>
      <w:r w:rsidR="00717EDB" w:rsidRPr="001047B7">
        <w:rPr>
          <w:rFonts w:ascii="Arial" w:hAnsi="Arial" w:cs="Arial"/>
          <w:b/>
          <w:color w:val="1F497D" w:themeColor="text2"/>
          <w:sz w:val="20"/>
          <w:szCs w:val="20"/>
        </w:rPr>
        <w:br w:type="page"/>
      </w:r>
    </w:p>
    <w:p w:rsidR="0038708B" w:rsidRPr="004C6F14" w:rsidRDefault="001047B7" w:rsidP="001047B7">
      <w:pPr>
        <w:pStyle w:val="ListParagraph"/>
        <w:spacing w:after="0" w:line="240" w:lineRule="auto"/>
        <w:ind w:left="0"/>
        <w:rPr>
          <w:rFonts w:ascii="Arial" w:hAnsi="Arial" w:cs="Arial"/>
          <w:color w:val="1F497D" w:themeColor="text2"/>
          <w:sz w:val="20"/>
          <w:szCs w:val="20"/>
        </w:rPr>
      </w:pPr>
      <w:r>
        <w:rPr>
          <w:rFonts w:ascii="Arial" w:hAnsi="Arial" w:cs="Arial"/>
          <w:color w:val="1F497D" w:themeColor="text2"/>
          <w:sz w:val="20"/>
          <w:szCs w:val="20"/>
        </w:rPr>
        <w:lastRenderedPageBreak/>
        <w:t xml:space="preserve">Skill: </w:t>
      </w:r>
      <w:r w:rsidR="0038708B">
        <w:rPr>
          <w:rFonts w:ascii="Arial" w:hAnsi="Arial" w:cs="Arial"/>
          <w:color w:val="1F497D" w:themeColor="text2"/>
          <w:sz w:val="20"/>
          <w:szCs w:val="20"/>
        </w:rPr>
        <w:t>H.A.I.N.E.S. Position</w:t>
      </w:r>
    </w:p>
    <w:p w:rsidR="001047B7" w:rsidRDefault="001047B7">
      <w:pPr>
        <w:rPr>
          <w:rFonts w:ascii="Arial" w:hAnsi="Arial" w:cs="Arial"/>
          <w:sz w:val="20"/>
          <w:szCs w:val="20"/>
        </w:rPr>
      </w:pPr>
    </w:p>
    <w:p w:rsidR="00E05B50" w:rsidRDefault="001047B7">
      <w:pPr>
        <w:rPr>
          <w:rFonts w:ascii="Arial" w:hAnsi="Arial" w:cs="Arial"/>
          <w:sz w:val="20"/>
          <w:szCs w:val="20"/>
        </w:rPr>
      </w:pPr>
      <w:r>
        <w:rPr>
          <w:rFonts w:ascii="Arial" w:hAnsi="Arial" w:cs="Arial"/>
          <w:sz w:val="20"/>
          <w:szCs w:val="20"/>
        </w:rPr>
        <w:t>Lifeguard</w:t>
      </w:r>
      <w:r w:rsidR="00B950F7">
        <w:rPr>
          <w:rFonts w:ascii="Arial" w:hAnsi="Arial" w:cs="Arial"/>
          <w:sz w:val="20"/>
          <w:szCs w:val="20"/>
        </w:rPr>
        <w:t>s</w:t>
      </w:r>
      <w:r>
        <w:rPr>
          <w:rFonts w:ascii="Arial" w:hAnsi="Arial" w:cs="Arial"/>
          <w:sz w:val="20"/>
          <w:szCs w:val="20"/>
        </w:rPr>
        <w:t xml:space="preserve"> learn the </w:t>
      </w:r>
      <w:r>
        <w:rPr>
          <w:rFonts w:ascii="Arial" w:hAnsi="Arial" w:cs="Arial"/>
          <w:color w:val="1F497D" w:themeColor="text2"/>
          <w:sz w:val="20"/>
          <w:szCs w:val="20"/>
        </w:rPr>
        <w:t>H.A.I.N.E.S. Position</w:t>
      </w:r>
      <w:r>
        <w:rPr>
          <w:rFonts w:ascii="Arial" w:hAnsi="Arial" w:cs="Arial"/>
          <w:sz w:val="20"/>
          <w:szCs w:val="20"/>
        </w:rPr>
        <w:t xml:space="preserve"> as part of CPR.  Since spinal cord injuries are a concern in aquatics environments, it bears repeating and inclusion in this manual.  Anytime a lifeguard suspects the victim has a spinal cord injury, the </w:t>
      </w:r>
      <w:r>
        <w:rPr>
          <w:rFonts w:ascii="Arial" w:hAnsi="Arial" w:cs="Arial"/>
          <w:color w:val="1F497D" w:themeColor="text2"/>
          <w:sz w:val="20"/>
          <w:szCs w:val="20"/>
        </w:rPr>
        <w:t>H.A.I.N.E.S. Position</w:t>
      </w:r>
      <w:r>
        <w:rPr>
          <w:rFonts w:ascii="Arial" w:hAnsi="Arial" w:cs="Arial"/>
          <w:sz w:val="20"/>
          <w:szCs w:val="20"/>
        </w:rPr>
        <w:t xml:space="preserve"> is used to roll the victim to maintain an open airway.  An example is if the victim vomits.  </w:t>
      </w:r>
    </w:p>
    <w:tbl>
      <w:tblPr>
        <w:tblStyle w:val="TableGrid"/>
        <w:tblW w:w="0" w:type="auto"/>
        <w:tblLook w:val="04A0"/>
      </w:tblPr>
      <w:tblGrid>
        <w:gridCol w:w="4788"/>
        <w:gridCol w:w="4788"/>
      </w:tblGrid>
      <w:tr w:rsidR="00E05B50" w:rsidTr="00E05B50">
        <w:tc>
          <w:tcPr>
            <w:tcW w:w="4788" w:type="dxa"/>
          </w:tcPr>
          <w:p w:rsidR="00E05B50" w:rsidRDefault="00E05B50">
            <w:pPr>
              <w:rPr>
                <w:rFonts w:ascii="Arial" w:hAnsi="Arial" w:cs="Arial"/>
                <w:sz w:val="20"/>
                <w:szCs w:val="20"/>
              </w:rPr>
            </w:pPr>
          </w:p>
        </w:tc>
        <w:tc>
          <w:tcPr>
            <w:tcW w:w="4788" w:type="dxa"/>
          </w:tcPr>
          <w:p w:rsidR="00E05B50" w:rsidRDefault="00E05B50">
            <w:pPr>
              <w:rPr>
                <w:rFonts w:ascii="Arial" w:hAnsi="Arial" w:cs="Arial"/>
                <w:sz w:val="20"/>
                <w:szCs w:val="20"/>
              </w:rPr>
            </w:pPr>
          </w:p>
        </w:tc>
      </w:tr>
      <w:tr w:rsidR="00E05B50" w:rsidTr="00E05B50">
        <w:tc>
          <w:tcPr>
            <w:tcW w:w="4788" w:type="dxa"/>
          </w:tcPr>
          <w:p w:rsidR="00E05B50" w:rsidRDefault="00E05B50">
            <w:pPr>
              <w:rPr>
                <w:rFonts w:ascii="Arial" w:hAnsi="Arial" w:cs="Arial"/>
                <w:sz w:val="20"/>
                <w:szCs w:val="20"/>
              </w:rPr>
            </w:pPr>
          </w:p>
        </w:tc>
        <w:tc>
          <w:tcPr>
            <w:tcW w:w="4788" w:type="dxa"/>
          </w:tcPr>
          <w:p w:rsidR="00E05B50" w:rsidRDefault="00E05B50">
            <w:pPr>
              <w:rPr>
                <w:rFonts w:ascii="Arial" w:hAnsi="Arial" w:cs="Arial"/>
                <w:sz w:val="20"/>
                <w:szCs w:val="20"/>
              </w:rPr>
            </w:pPr>
          </w:p>
        </w:tc>
      </w:tr>
      <w:tr w:rsidR="00E05B50" w:rsidTr="00E05B50">
        <w:tc>
          <w:tcPr>
            <w:tcW w:w="4788" w:type="dxa"/>
          </w:tcPr>
          <w:p w:rsidR="00E05B50" w:rsidRDefault="00E05B50">
            <w:pPr>
              <w:rPr>
                <w:rFonts w:ascii="Arial" w:hAnsi="Arial" w:cs="Arial"/>
                <w:sz w:val="20"/>
                <w:szCs w:val="20"/>
              </w:rPr>
            </w:pPr>
          </w:p>
        </w:tc>
        <w:tc>
          <w:tcPr>
            <w:tcW w:w="4788" w:type="dxa"/>
          </w:tcPr>
          <w:p w:rsidR="00E05B50" w:rsidRDefault="00E05B50">
            <w:pPr>
              <w:rPr>
                <w:rFonts w:ascii="Arial" w:hAnsi="Arial" w:cs="Arial"/>
                <w:sz w:val="20"/>
                <w:szCs w:val="20"/>
              </w:rPr>
            </w:pPr>
          </w:p>
        </w:tc>
      </w:tr>
    </w:tbl>
    <w:p w:rsidR="00717EDB" w:rsidRDefault="00717EDB">
      <w:pPr>
        <w:rPr>
          <w:rFonts w:ascii="Arial" w:hAnsi="Arial" w:cs="Arial"/>
          <w:sz w:val="20"/>
          <w:szCs w:val="20"/>
        </w:rPr>
      </w:pPr>
      <w:r>
        <w:rPr>
          <w:rFonts w:ascii="Arial" w:hAnsi="Arial" w:cs="Arial"/>
          <w:sz w:val="20"/>
          <w:szCs w:val="20"/>
        </w:rPr>
        <w:br w:type="page"/>
      </w:r>
    </w:p>
    <w:p w:rsidR="00B0039E" w:rsidRPr="00B0039E" w:rsidRDefault="00B0039E">
      <w:pPr>
        <w:rPr>
          <w:rFonts w:ascii="Arial" w:hAnsi="Arial" w:cs="Arial"/>
          <w:sz w:val="24"/>
          <w:szCs w:val="24"/>
        </w:rPr>
      </w:pPr>
      <w:r w:rsidRPr="00B0039E">
        <w:rPr>
          <w:rFonts w:ascii="Arial" w:hAnsi="Arial" w:cs="Arial"/>
          <w:sz w:val="24"/>
          <w:szCs w:val="24"/>
        </w:rPr>
        <w:lastRenderedPageBreak/>
        <w:t>Secondary Assessment</w:t>
      </w:r>
    </w:p>
    <w:p w:rsidR="00DC77D4" w:rsidRDefault="00DC77D4">
      <w:pPr>
        <w:rPr>
          <w:rFonts w:ascii="Arial" w:hAnsi="Arial" w:cs="Arial"/>
          <w:sz w:val="20"/>
          <w:szCs w:val="20"/>
        </w:rPr>
      </w:pPr>
      <w:r>
        <w:rPr>
          <w:rFonts w:ascii="Arial" w:hAnsi="Arial" w:cs="Arial"/>
          <w:sz w:val="20"/>
          <w:szCs w:val="20"/>
        </w:rPr>
        <w:t xml:space="preserve">Once we determine, the scene is safe, the victim is breathing and there is no </w:t>
      </w:r>
      <w:r w:rsidR="00B0039E">
        <w:rPr>
          <w:rFonts w:ascii="Arial" w:hAnsi="Arial" w:cs="Arial"/>
          <w:sz w:val="20"/>
          <w:szCs w:val="20"/>
        </w:rPr>
        <w:t>apparent</w:t>
      </w:r>
      <w:r>
        <w:rPr>
          <w:rFonts w:ascii="Arial" w:hAnsi="Arial" w:cs="Arial"/>
          <w:sz w:val="20"/>
          <w:szCs w:val="20"/>
        </w:rPr>
        <w:t xml:space="preserve"> life threatening condition, lifeguard</w:t>
      </w:r>
      <w:r w:rsidR="00B0039E">
        <w:rPr>
          <w:rFonts w:ascii="Arial" w:hAnsi="Arial" w:cs="Arial"/>
          <w:sz w:val="20"/>
          <w:szCs w:val="20"/>
        </w:rPr>
        <w:t>s</w:t>
      </w:r>
      <w:r>
        <w:rPr>
          <w:rFonts w:ascii="Arial" w:hAnsi="Arial" w:cs="Arial"/>
          <w:sz w:val="20"/>
          <w:szCs w:val="20"/>
        </w:rPr>
        <w:t xml:space="preserve"> move to the secondary assessment.  The purpose of the secondary assessment is determine if the victim has additional illness</w:t>
      </w:r>
      <w:r w:rsidR="00B0039E">
        <w:rPr>
          <w:rFonts w:ascii="Arial" w:hAnsi="Arial" w:cs="Arial"/>
          <w:sz w:val="20"/>
          <w:szCs w:val="20"/>
        </w:rPr>
        <w:t>es</w:t>
      </w:r>
      <w:r>
        <w:rPr>
          <w:rFonts w:ascii="Arial" w:hAnsi="Arial" w:cs="Arial"/>
          <w:sz w:val="20"/>
          <w:szCs w:val="20"/>
        </w:rPr>
        <w:t xml:space="preserve"> or injur</w:t>
      </w:r>
      <w:r w:rsidR="00B0039E">
        <w:rPr>
          <w:rFonts w:ascii="Arial" w:hAnsi="Arial" w:cs="Arial"/>
          <w:sz w:val="20"/>
          <w:szCs w:val="20"/>
        </w:rPr>
        <w:t xml:space="preserve">ies </w:t>
      </w:r>
      <w:r>
        <w:rPr>
          <w:rFonts w:ascii="Arial" w:hAnsi="Arial" w:cs="Arial"/>
          <w:sz w:val="20"/>
          <w:szCs w:val="20"/>
        </w:rPr>
        <w:t xml:space="preserve">that may require additional medical care.  </w:t>
      </w:r>
    </w:p>
    <w:p w:rsidR="00B0039E" w:rsidRDefault="00B0039E">
      <w:pPr>
        <w:rPr>
          <w:rFonts w:ascii="Arial" w:hAnsi="Arial" w:cs="Arial"/>
          <w:sz w:val="20"/>
          <w:szCs w:val="20"/>
        </w:rPr>
      </w:pPr>
      <w:r>
        <w:rPr>
          <w:rFonts w:ascii="Arial" w:hAnsi="Arial" w:cs="Arial"/>
          <w:sz w:val="20"/>
          <w:szCs w:val="20"/>
        </w:rPr>
        <w:t>Lifeguards are not trained to be doctors and diagnose victims' medical problems.  Instead, the secondary assessment is designed to help lifeguards identify if the potential issues that a victim should seek a professional medical opi</w:t>
      </w:r>
      <w:r w:rsidR="00977952">
        <w:rPr>
          <w:rFonts w:ascii="Arial" w:hAnsi="Arial" w:cs="Arial"/>
          <w:sz w:val="20"/>
          <w:szCs w:val="20"/>
        </w:rPr>
        <w:t xml:space="preserve">nion for.  Another reason is because the victim may become unconscious.  If they do, we have some additional information we can pass to first responders.  </w:t>
      </w:r>
      <w:r>
        <w:rPr>
          <w:rFonts w:ascii="Arial" w:hAnsi="Arial" w:cs="Arial"/>
          <w:sz w:val="20"/>
          <w:szCs w:val="20"/>
        </w:rPr>
        <w:t>The secondary assessment for a conscious victim really comes down to asking the right questions.  To do that, we use the acronym S.A.M.P.L.E.</w:t>
      </w:r>
    </w:p>
    <w:p w:rsidR="00B0039E" w:rsidRPr="00B0039E" w:rsidRDefault="00B0039E" w:rsidP="00B0039E">
      <w:pPr>
        <w:pStyle w:val="ListParagraph"/>
        <w:numPr>
          <w:ilvl w:val="0"/>
          <w:numId w:val="8"/>
        </w:numPr>
        <w:rPr>
          <w:rFonts w:ascii="Arial" w:hAnsi="Arial" w:cs="Arial"/>
          <w:sz w:val="20"/>
          <w:szCs w:val="20"/>
        </w:rPr>
      </w:pPr>
      <w:r w:rsidRPr="00B0039E">
        <w:rPr>
          <w:rFonts w:ascii="Arial" w:hAnsi="Arial" w:cs="Arial"/>
          <w:sz w:val="20"/>
          <w:szCs w:val="20"/>
        </w:rPr>
        <w:t>Signs and Symptoms</w:t>
      </w:r>
    </w:p>
    <w:p w:rsidR="00B0039E" w:rsidRPr="00B0039E" w:rsidRDefault="00B0039E" w:rsidP="00B0039E">
      <w:pPr>
        <w:pStyle w:val="ListParagraph"/>
        <w:numPr>
          <w:ilvl w:val="0"/>
          <w:numId w:val="8"/>
        </w:numPr>
        <w:rPr>
          <w:rFonts w:ascii="Arial" w:hAnsi="Arial" w:cs="Arial"/>
          <w:sz w:val="20"/>
          <w:szCs w:val="20"/>
        </w:rPr>
      </w:pPr>
      <w:r w:rsidRPr="00B0039E">
        <w:rPr>
          <w:rFonts w:ascii="Arial" w:hAnsi="Arial" w:cs="Arial"/>
          <w:sz w:val="20"/>
          <w:szCs w:val="20"/>
        </w:rPr>
        <w:t>Allergies</w:t>
      </w:r>
    </w:p>
    <w:p w:rsidR="00B0039E" w:rsidRPr="00B0039E" w:rsidRDefault="00B0039E" w:rsidP="00B0039E">
      <w:pPr>
        <w:pStyle w:val="ListParagraph"/>
        <w:numPr>
          <w:ilvl w:val="0"/>
          <w:numId w:val="8"/>
        </w:numPr>
        <w:rPr>
          <w:rFonts w:ascii="Arial" w:hAnsi="Arial" w:cs="Arial"/>
          <w:sz w:val="20"/>
          <w:szCs w:val="20"/>
        </w:rPr>
      </w:pPr>
      <w:r w:rsidRPr="00B0039E">
        <w:rPr>
          <w:rFonts w:ascii="Arial" w:hAnsi="Arial" w:cs="Arial"/>
          <w:sz w:val="20"/>
          <w:szCs w:val="20"/>
        </w:rPr>
        <w:t>Medications</w:t>
      </w:r>
    </w:p>
    <w:p w:rsidR="00B0039E" w:rsidRPr="00B0039E" w:rsidRDefault="00B0039E" w:rsidP="00B0039E">
      <w:pPr>
        <w:pStyle w:val="ListParagraph"/>
        <w:numPr>
          <w:ilvl w:val="0"/>
          <w:numId w:val="8"/>
        </w:numPr>
        <w:rPr>
          <w:rFonts w:ascii="Arial" w:hAnsi="Arial" w:cs="Arial"/>
          <w:sz w:val="20"/>
          <w:szCs w:val="20"/>
        </w:rPr>
      </w:pPr>
      <w:r w:rsidRPr="00B0039E">
        <w:rPr>
          <w:rFonts w:ascii="Arial" w:hAnsi="Arial" w:cs="Arial"/>
          <w:sz w:val="20"/>
          <w:szCs w:val="20"/>
        </w:rPr>
        <w:t>Past, Pertinent Medical History</w:t>
      </w:r>
    </w:p>
    <w:p w:rsidR="00B0039E" w:rsidRPr="00B0039E" w:rsidRDefault="00B0039E" w:rsidP="00B0039E">
      <w:pPr>
        <w:pStyle w:val="ListParagraph"/>
        <w:numPr>
          <w:ilvl w:val="0"/>
          <w:numId w:val="8"/>
        </w:numPr>
        <w:rPr>
          <w:rFonts w:ascii="Arial" w:hAnsi="Arial" w:cs="Arial"/>
          <w:sz w:val="20"/>
          <w:szCs w:val="20"/>
        </w:rPr>
      </w:pPr>
      <w:r w:rsidRPr="00B0039E">
        <w:rPr>
          <w:rFonts w:ascii="Arial" w:hAnsi="Arial" w:cs="Arial"/>
          <w:sz w:val="20"/>
          <w:szCs w:val="20"/>
        </w:rPr>
        <w:t>Last Oral Intake</w:t>
      </w:r>
    </w:p>
    <w:p w:rsidR="00B0039E" w:rsidRDefault="00B0039E" w:rsidP="00B0039E">
      <w:pPr>
        <w:pStyle w:val="ListParagraph"/>
        <w:numPr>
          <w:ilvl w:val="0"/>
          <w:numId w:val="8"/>
        </w:numPr>
        <w:rPr>
          <w:rFonts w:ascii="Arial" w:hAnsi="Arial" w:cs="Arial"/>
          <w:sz w:val="20"/>
          <w:szCs w:val="20"/>
        </w:rPr>
      </w:pPr>
      <w:r w:rsidRPr="00B0039E">
        <w:rPr>
          <w:rFonts w:ascii="Arial" w:hAnsi="Arial" w:cs="Arial"/>
          <w:sz w:val="20"/>
          <w:szCs w:val="20"/>
        </w:rPr>
        <w:t>Events Leading Up To</w:t>
      </w:r>
    </w:p>
    <w:p w:rsidR="00B0039E" w:rsidRDefault="00B0039E" w:rsidP="00B0039E">
      <w:pPr>
        <w:pStyle w:val="ListParagraph"/>
        <w:rPr>
          <w:rFonts w:ascii="Arial" w:hAnsi="Arial" w:cs="Arial"/>
          <w:sz w:val="20"/>
          <w:szCs w:val="20"/>
        </w:rPr>
      </w:pPr>
    </w:p>
    <w:p w:rsidR="00E40F6E" w:rsidRDefault="00E40F6E" w:rsidP="00B0039E">
      <w:pPr>
        <w:pStyle w:val="ListParagraph"/>
        <w:ind w:left="0"/>
        <w:rPr>
          <w:rFonts w:ascii="Arial" w:hAnsi="Arial" w:cs="Arial"/>
          <w:b/>
          <w:sz w:val="20"/>
          <w:szCs w:val="20"/>
        </w:rPr>
      </w:pPr>
      <w:r>
        <w:rPr>
          <w:rFonts w:ascii="Arial" w:hAnsi="Arial" w:cs="Arial"/>
          <w:b/>
          <w:sz w:val="20"/>
          <w:szCs w:val="20"/>
        </w:rPr>
        <w:t>How to ask questions</w:t>
      </w:r>
    </w:p>
    <w:p w:rsidR="00C017F0" w:rsidRDefault="00E40F6E" w:rsidP="00B0039E">
      <w:pPr>
        <w:pStyle w:val="ListParagraph"/>
        <w:ind w:left="0"/>
        <w:rPr>
          <w:rFonts w:ascii="Arial" w:hAnsi="Arial" w:cs="Arial"/>
          <w:sz w:val="20"/>
          <w:szCs w:val="20"/>
        </w:rPr>
      </w:pPr>
      <w:r>
        <w:rPr>
          <w:rFonts w:ascii="Arial" w:hAnsi="Arial" w:cs="Arial"/>
          <w:sz w:val="20"/>
          <w:szCs w:val="20"/>
        </w:rPr>
        <w:t xml:space="preserve">For lifeguard students that have ever had an illness or injury, this part should be easy to understand.  Medical professional ask the same questions multiple times, in multiple ways, to try to get as much information as possible.  We encourage the same behavior for lifeguards when they are asking a victim questions.  </w:t>
      </w:r>
    </w:p>
    <w:p w:rsidR="00C017F0" w:rsidRDefault="00C017F0" w:rsidP="00B0039E">
      <w:pPr>
        <w:pStyle w:val="ListParagraph"/>
        <w:ind w:left="0"/>
        <w:rPr>
          <w:rFonts w:ascii="Arial" w:hAnsi="Arial" w:cs="Arial"/>
          <w:sz w:val="20"/>
          <w:szCs w:val="20"/>
        </w:rPr>
      </w:pPr>
    </w:p>
    <w:p w:rsidR="00E40F6E" w:rsidRDefault="00C017F0" w:rsidP="00B0039E">
      <w:pPr>
        <w:pStyle w:val="ListParagraph"/>
        <w:ind w:left="0"/>
        <w:rPr>
          <w:rFonts w:ascii="Arial" w:hAnsi="Arial" w:cs="Arial"/>
          <w:sz w:val="20"/>
          <w:szCs w:val="20"/>
        </w:rPr>
      </w:pPr>
      <w:r>
        <w:rPr>
          <w:rFonts w:ascii="Arial" w:hAnsi="Arial" w:cs="Arial"/>
          <w:sz w:val="20"/>
          <w:szCs w:val="20"/>
        </w:rPr>
        <w:t xml:space="preserve">There are times when a question is asked a little different that a different answer is given.  For example, a victim may be asked if they have any medical condition and they answer "No."  However when asked if the take any medication, the victim states they take Lipitor for high cholesterol-which is a medical condition.  </w:t>
      </w:r>
    </w:p>
    <w:p w:rsidR="00C017F0" w:rsidRDefault="00C017F0" w:rsidP="00B0039E">
      <w:pPr>
        <w:pStyle w:val="ListParagraph"/>
        <w:ind w:left="0"/>
        <w:rPr>
          <w:rFonts w:ascii="Arial" w:hAnsi="Arial" w:cs="Arial"/>
          <w:sz w:val="20"/>
          <w:szCs w:val="20"/>
        </w:rPr>
      </w:pPr>
    </w:p>
    <w:p w:rsidR="00C017F0" w:rsidRPr="00E40F6E" w:rsidRDefault="00C017F0" w:rsidP="00B0039E">
      <w:pPr>
        <w:pStyle w:val="ListParagraph"/>
        <w:ind w:left="0"/>
        <w:rPr>
          <w:rFonts w:ascii="Arial" w:hAnsi="Arial" w:cs="Arial"/>
          <w:sz w:val="20"/>
          <w:szCs w:val="20"/>
        </w:rPr>
      </w:pPr>
      <w:r>
        <w:rPr>
          <w:rFonts w:ascii="Arial" w:hAnsi="Arial" w:cs="Arial"/>
          <w:sz w:val="20"/>
          <w:szCs w:val="20"/>
        </w:rPr>
        <w:t xml:space="preserve">The other suggestion is to make sure the questions asked are age appropriate.  If a lifeguard asks a 5 year-old child if they are having a myocardial infarction (heart attack), the child will probably not have any idea what that is.  Below is a synopsis of what each acronym of S.A.M.P.L.E stand for and what kinds of questions to ask.  </w:t>
      </w:r>
    </w:p>
    <w:p w:rsidR="00E40F6E" w:rsidRDefault="00E40F6E" w:rsidP="00B0039E">
      <w:pPr>
        <w:pStyle w:val="ListParagraph"/>
        <w:ind w:left="0"/>
        <w:rPr>
          <w:rFonts w:ascii="Arial" w:hAnsi="Arial" w:cs="Arial"/>
          <w:b/>
          <w:sz w:val="20"/>
          <w:szCs w:val="20"/>
        </w:rPr>
      </w:pPr>
    </w:p>
    <w:p w:rsidR="00E40F6E" w:rsidRPr="00E40F6E" w:rsidRDefault="00E40F6E" w:rsidP="00B0039E">
      <w:pPr>
        <w:pStyle w:val="ListParagraph"/>
        <w:ind w:left="0"/>
        <w:rPr>
          <w:rFonts w:ascii="Arial" w:hAnsi="Arial" w:cs="Arial"/>
          <w:b/>
          <w:sz w:val="20"/>
          <w:szCs w:val="20"/>
        </w:rPr>
      </w:pPr>
      <w:r w:rsidRPr="00E40F6E">
        <w:rPr>
          <w:rFonts w:ascii="Arial" w:hAnsi="Arial" w:cs="Arial"/>
          <w:b/>
          <w:sz w:val="20"/>
          <w:szCs w:val="20"/>
        </w:rPr>
        <w:t>Signs and Symptoms</w:t>
      </w:r>
    </w:p>
    <w:p w:rsidR="00E40F6E" w:rsidRDefault="00E40F6E" w:rsidP="00B0039E">
      <w:pPr>
        <w:pStyle w:val="ListParagraph"/>
        <w:ind w:left="0"/>
        <w:rPr>
          <w:rFonts w:ascii="Arial" w:hAnsi="Arial" w:cs="Arial"/>
          <w:sz w:val="20"/>
          <w:szCs w:val="20"/>
        </w:rPr>
      </w:pPr>
    </w:p>
    <w:p w:rsidR="00E40F6E" w:rsidRDefault="00E40F6E" w:rsidP="00B0039E">
      <w:pPr>
        <w:pStyle w:val="ListParagraph"/>
        <w:ind w:left="0"/>
        <w:rPr>
          <w:rFonts w:ascii="Arial" w:hAnsi="Arial" w:cs="Arial"/>
          <w:sz w:val="20"/>
          <w:szCs w:val="20"/>
        </w:rPr>
      </w:pPr>
      <w:r>
        <w:rPr>
          <w:rFonts w:ascii="Arial" w:hAnsi="Arial" w:cs="Arial"/>
          <w:sz w:val="20"/>
          <w:szCs w:val="20"/>
        </w:rPr>
        <w:t xml:space="preserve">A sign is what the lifeguard sees.  For example bleeding.  As symptom is what the victims reports.  Pain is a perfect example.  Rescuers cannot see pain, they have to rely on what the victim is telling them.  </w:t>
      </w:r>
    </w:p>
    <w:p w:rsidR="00E40F6E" w:rsidRDefault="00E40F6E" w:rsidP="00B0039E">
      <w:pPr>
        <w:pStyle w:val="ListParagraph"/>
        <w:ind w:left="0"/>
        <w:rPr>
          <w:rFonts w:ascii="Arial" w:hAnsi="Arial" w:cs="Arial"/>
          <w:sz w:val="20"/>
          <w:szCs w:val="20"/>
        </w:rPr>
      </w:pPr>
    </w:p>
    <w:p w:rsidR="00E40F6E" w:rsidRDefault="00E40F6E" w:rsidP="00B0039E">
      <w:pPr>
        <w:pStyle w:val="ListParagraph"/>
        <w:ind w:left="0"/>
        <w:rPr>
          <w:rFonts w:ascii="Arial" w:hAnsi="Arial" w:cs="Arial"/>
          <w:b/>
          <w:sz w:val="20"/>
          <w:szCs w:val="20"/>
        </w:rPr>
      </w:pPr>
      <w:r w:rsidRPr="00E40F6E">
        <w:rPr>
          <w:rFonts w:ascii="Arial" w:hAnsi="Arial" w:cs="Arial"/>
          <w:b/>
          <w:sz w:val="20"/>
          <w:szCs w:val="20"/>
        </w:rPr>
        <w:t>Allergies</w:t>
      </w:r>
    </w:p>
    <w:p w:rsidR="00E40F6E" w:rsidRDefault="00E40F6E" w:rsidP="00B0039E">
      <w:pPr>
        <w:pStyle w:val="ListParagraph"/>
        <w:ind w:left="0"/>
        <w:rPr>
          <w:rFonts w:ascii="Arial" w:hAnsi="Arial" w:cs="Arial"/>
          <w:b/>
          <w:sz w:val="20"/>
          <w:szCs w:val="20"/>
        </w:rPr>
      </w:pPr>
    </w:p>
    <w:p w:rsidR="00C91092" w:rsidRDefault="00E40F6E" w:rsidP="00B0039E">
      <w:pPr>
        <w:pStyle w:val="ListParagraph"/>
        <w:ind w:left="0"/>
        <w:rPr>
          <w:rFonts w:ascii="Arial" w:hAnsi="Arial" w:cs="Arial"/>
          <w:sz w:val="20"/>
          <w:szCs w:val="20"/>
        </w:rPr>
      </w:pPr>
      <w:r>
        <w:rPr>
          <w:rFonts w:ascii="Arial" w:hAnsi="Arial" w:cs="Arial"/>
          <w:sz w:val="20"/>
          <w:szCs w:val="20"/>
        </w:rPr>
        <w:t xml:space="preserve">When </w:t>
      </w:r>
      <w:r w:rsidR="00977952">
        <w:rPr>
          <w:rFonts w:ascii="Arial" w:hAnsi="Arial" w:cs="Arial"/>
          <w:sz w:val="20"/>
          <w:szCs w:val="20"/>
        </w:rPr>
        <w:t>asking questions about allergies, lifeguards want to know about food, medication and environmental allergies.  Instead of asking the victim if they have food allergies, we encourage lifeguards to break the question up into all three with examples.  "Are you allergic</w:t>
      </w:r>
      <w:r w:rsidR="00C91092">
        <w:rPr>
          <w:rFonts w:ascii="Arial" w:hAnsi="Arial" w:cs="Arial"/>
          <w:sz w:val="20"/>
          <w:szCs w:val="20"/>
        </w:rPr>
        <w:t xml:space="preserve"> to any foods?"  "Can you drink milk?"  "Is there any medication that makes you sick?"  "Are there medications your doctor says you cannot take?"  "Do you have hay fever?"  "Are there things that make you stuffed up?"  "Do you or can </w:t>
      </w:r>
      <w:r w:rsidR="00C91092">
        <w:rPr>
          <w:rFonts w:ascii="Arial" w:hAnsi="Arial" w:cs="Arial"/>
          <w:sz w:val="20"/>
          <w:szCs w:val="20"/>
        </w:rPr>
        <w:lastRenderedPageBreak/>
        <w:t>you have pets?"  All of those questions are asking about allergies, but may get unique responses to each one.</w:t>
      </w:r>
    </w:p>
    <w:p w:rsidR="00C91092" w:rsidRDefault="00C91092" w:rsidP="00B0039E">
      <w:pPr>
        <w:pStyle w:val="ListParagraph"/>
        <w:ind w:left="0"/>
        <w:rPr>
          <w:rFonts w:ascii="Arial" w:hAnsi="Arial" w:cs="Arial"/>
          <w:sz w:val="20"/>
          <w:szCs w:val="20"/>
        </w:rPr>
      </w:pPr>
    </w:p>
    <w:p w:rsidR="00C91092" w:rsidRDefault="00C91092" w:rsidP="00B0039E">
      <w:pPr>
        <w:pStyle w:val="ListParagraph"/>
        <w:ind w:left="0"/>
        <w:rPr>
          <w:rFonts w:ascii="Arial" w:hAnsi="Arial" w:cs="Arial"/>
          <w:b/>
          <w:sz w:val="20"/>
          <w:szCs w:val="20"/>
        </w:rPr>
      </w:pPr>
      <w:r w:rsidRPr="00C91092">
        <w:rPr>
          <w:rFonts w:ascii="Arial" w:hAnsi="Arial" w:cs="Arial"/>
          <w:b/>
          <w:sz w:val="20"/>
          <w:szCs w:val="20"/>
        </w:rPr>
        <w:t xml:space="preserve">Medications  </w:t>
      </w:r>
    </w:p>
    <w:p w:rsidR="00C91092" w:rsidRDefault="00C91092" w:rsidP="00B0039E">
      <w:pPr>
        <w:pStyle w:val="ListParagraph"/>
        <w:ind w:left="0"/>
        <w:rPr>
          <w:rFonts w:ascii="Arial" w:hAnsi="Arial" w:cs="Arial"/>
          <w:b/>
          <w:sz w:val="20"/>
          <w:szCs w:val="20"/>
        </w:rPr>
      </w:pPr>
    </w:p>
    <w:p w:rsidR="00C91092" w:rsidRDefault="00C91092" w:rsidP="00B0039E">
      <w:pPr>
        <w:pStyle w:val="ListParagraph"/>
        <w:ind w:left="0"/>
        <w:rPr>
          <w:rFonts w:ascii="Arial" w:hAnsi="Arial" w:cs="Arial"/>
          <w:sz w:val="20"/>
          <w:szCs w:val="20"/>
        </w:rPr>
      </w:pPr>
      <w:r>
        <w:rPr>
          <w:rFonts w:ascii="Arial" w:hAnsi="Arial" w:cs="Arial"/>
          <w:sz w:val="20"/>
          <w:szCs w:val="20"/>
        </w:rPr>
        <w:t>A lifeguard will probably not know what all the medications a victim tells them they take.  In fact, there may be some medications a lifeguard cannot even pronounce.  That is okay.  The lifeguard should ask what prescription and non prescription medication the victim takes.  Sometimes victims have a list of medication they take.  Other times, they may have it in their possession.  Make sure when the first responders arrive, they are passed that information.  We encourage lifeguards to write the list of medications down and give them to first responders.</w:t>
      </w:r>
    </w:p>
    <w:p w:rsidR="00C91092" w:rsidRDefault="00C91092" w:rsidP="00B0039E">
      <w:pPr>
        <w:pStyle w:val="ListParagraph"/>
        <w:ind w:left="0"/>
        <w:rPr>
          <w:rFonts w:ascii="Arial" w:hAnsi="Arial" w:cs="Arial"/>
          <w:sz w:val="20"/>
          <w:szCs w:val="20"/>
        </w:rPr>
      </w:pPr>
    </w:p>
    <w:p w:rsidR="00C91092" w:rsidRDefault="00C91092" w:rsidP="00B0039E">
      <w:pPr>
        <w:pStyle w:val="ListParagraph"/>
        <w:ind w:left="0"/>
        <w:rPr>
          <w:rFonts w:ascii="Arial" w:hAnsi="Arial" w:cs="Arial"/>
          <w:b/>
          <w:sz w:val="20"/>
          <w:szCs w:val="20"/>
        </w:rPr>
      </w:pPr>
      <w:r w:rsidRPr="00C91092">
        <w:rPr>
          <w:rFonts w:ascii="Arial" w:hAnsi="Arial" w:cs="Arial"/>
          <w:b/>
          <w:sz w:val="20"/>
          <w:szCs w:val="20"/>
        </w:rPr>
        <w:t>Past, Pertinent Medical History</w:t>
      </w:r>
    </w:p>
    <w:p w:rsidR="00C91092" w:rsidRDefault="00C91092" w:rsidP="00B0039E">
      <w:pPr>
        <w:pStyle w:val="ListParagraph"/>
        <w:ind w:left="0"/>
        <w:rPr>
          <w:rFonts w:ascii="Arial" w:hAnsi="Arial" w:cs="Arial"/>
          <w:b/>
          <w:sz w:val="20"/>
          <w:szCs w:val="20"/>
        </w:rPr>
      </w:pPr>
    </w:p>
    <w:p w:rsidR="00964536" w:rsidRDefault="00C91092" w:rsidP="00B0039E">
      <w:pPr>
        <w:pStyle w:val="ListParagraph"/>
        <w:ind w:left="0"/>
        <w:rPr>
          <w:rFonts w:ascii="Arial" w:hAnsi="Arial" w:cs="Arial"/>
          <w:sz w:val="20"/>
          <w:szCs w:val="20"/>
        </w:rPr>
      </w:pPr>
      <w:r w:rsidRPr="00C91092">
        <w:rPr>
          <w:rFonts w:ascii="Arial" w:hAnsi="Arial" w:cs="Arial"/>
          <w:sz w:val="20"/>
          <w:szCs w:val="20"/>
        </w:rPr>
        <w:t xml:space="preserve">Sometimes, lifeguards struggle with this question.  </w:t>
      </w:r>
      <w:r>
        <w:rPr>
          <w:rFonts w:ascii="Arial" w:hAnsi="Arial" w:cs="Arial"/>
          <w:sz w:val="20"/>
          <w:szCs w:val="20"/>
        </w:rPr>
        <w:t xml:space="preserve">As rescuers, lifeguard do not need to know the complete medical history of a victim.  However, it is important to zero in on some conditions that may apply.  For example, if a </w:t>
      </w:r>
      <w:r w:rsidR="00964536">
        <w:rPr>
          <w:rFonts w:ascii="Arial" w:hAnsi="Arial" w:cs="Arial"/>
          <w:sz w:val="20"/>
          <w:szCs w:val="20"/>
        </w:rPr>
        <w:t xml:space="preserve">54 year old </w:t>
      </w:r>
      <w:r>
        <w:rPr>
          <w:rFonts w:ascii="Arial" w:hAnsi="Arial" w:cs="Arial"/>
          <w:sz w:val="20"/>
          <w:szCs w:val="20"/>
        </w:rPr>
        <w:t xml:space="preserve">victim is complaining of chest pain and is showing signs of shock, asking about heart conditions is very important. </w:t>
      </w:r>
      <w:r w:rsidR="00964536">
        <w:rPr>
          <w:rFonts w:ascii="Arial" w:hAnsi="Arial" w:cs="Arial"/>
          <w:sz w:val="20"/>
          <w:szCs w:val="20"/>
        </w:rPr>
        <w:t xml:space="preserve">It is not so important, in this scenario, to ask them multiple questions about a broken arm they sustained as a child.  </w:t>
      </w:r>
    </w:p>
    <w:p w:rsidR="00964536" w:rsidRDefault="00964536" w:rsidP="00B0039E">
      <w:pPr>
        <w:pStyle w:val="ListParagraph"/>
        <w:ind w:left="0"/>
        <w:rPr>
          <w:rFonts w:ascii="Arial" w:hAnsi="Arial" w:cs="Arial"/>
          <w:sz w:val="20"/>
          <w:szCs w:val="20"/>
        </w:rPr>
      </w:pPr>
    </w:p>
    <w:p w:rsidR="00964536" w:rsidRPr="00964536" w:rsidRDefault="00964536" w:rsidP="00B0039E">
      <w:pPr>
        <w:pStyle w:val="ListParagraph"/>
        <w:ind w:left="0"/>
        <w:rPr>
          <w:rFonts w:ascii="Arial" w:hAnsi="Arial" w:cs="Arial"/>
          <w:b/>
          <w:sz w:val="20"/>
          <w:szCs w:val="20"/>
        </w:rPr>
      </w:pPr>
      <w:r w:rsidRPr="00964536">
        <w:rPr>
          <w:rFonts w:ascii="Arial" w:hAnsi="Arial" w:cs="Arial"/>
          <w:b/>
          <w:sz w:val="20"/>
          <w:szCs w:val="20"/>
        </w:rPr>
        <w:t>Last Oral Intake</w:t>
      </w:r>
    </w:p>
    <w:p w:rsidR="00964536" w:rsidRDefault="00964536" w:rsidP="00B0039E">
      <w:pPr>
        <w:pStyle w:val="ListParagraph"/>
        <w:ind w:left="0"/>
        <w:rPr>
          <w:rFonts w:ascii="Arial" w:hAnsi="Arial" w:cs="Arial"/>
          <w:sz w:val="20"/>
          <w:szCs w:val="20"/>
        </w:rPr>
      </w:pPr>
    </w:p>
    <w:p w:rsidR="00964536" w:rsidRDefault="00964536" w:rsidP="00B0039E">
      <w:pPr>
        <w:pStyle w:val="ListParagraph"/>
        <w:ind w:left="0"/>
        <w:rPr>
          <w:rFonts w:ascii="Arial" w:hAnsi="Arial" w:cs="Arial"/>
          <w:sz w:val="20"/>
          <w:szCs w:val="20"/>
        </w:rPr>
      </w:pPr>
      <w:r>
        <w:rPr>
          <w:rFonts w:ascii="Arial" w:hAnsi="Arial" w:cs="Arial"/>
          <w:sz w:val="20"/>
          <w:szCs w:val="20"/>
        </w:rPr>
        <w:t xml:space="preserve">This is a fancy way of finding out what has the person eaten recently.  This includes food, drinks and medication.  Try to find out how much the consumed and when.  </w:t>
      </w:r>
    </w:p>
    <w:p w:rsidR="00964536" w:rsidRDefault="00964536" w:rsidP="00B0039E">
      <w:pPr>
        <w:pStyle w:val="ListParagraph"/>
        <w:ind w:left="0"/>
        <w:rPr>
          <w:rFonts w:ascii="Arial" w:hAnsi="Arial" w:cs="Arial"/>
          <w:sz w:val="20"/>
          <w:szCs w:val="20"/>
        </w:rPr>
      </w:pPr>
    </w:p>
    <w:p w:rsidR="00964536" w:rsidRPr="00964536" w:rsidRDefault="00964536" w:rsidP="00B0039E">
      <w:pPr>
        <w:pStyle w:val="ListParagraph"/>
        <w:ind w:left="0"/>
        <w:rPr>
          <w:rFonts w:ascii="Arial" w:hAnsi="Arial" w:cs="Arial"/>
          <w:b/>
          <w:sz w:val="20"/>
          <w:szCs w:val="20"/>
        </w:rPr>
      </w:pPr>
      <w:r w:rsidRPr="00964536">
        <w:rPr>
          <w:rFonts w:ascii="Arial" w:hAnsi="Arial" w:cs="Arial"/>
          <w:b/>
          <w:sz w:val="20"/>
          <w:szCs w:val="20"/>
        </w:rPr>
        <w:t>Events Leading Up To</w:t>
      </w:r>
    </w:p>
    <w:p w:rsidR="00964536" w:rsidRDefault="00964536" w:rsidP="00B0039E">
      <w:pPr>
        <w:pStyle w:val="ListParagraph"/>
        <w:ind w:left="0"/>
        <w:rPr>
          <w:rFonts w:ascii="Arial" w:hAnsi="Arial" w:cs="Arial"/>
          <w:sz w:val="20"/>
          <w:szCs w:val="20"/>
        </w:rPr>
      </w:pPr>
    </w:p>
    <w:p w:rsidR="00964536" w:rsidRDefault="00964536" w:rsidP="00B0039E">
      <w:pPr>
        <w:pStyle w:val="ListParagraph"/>
        <w:ind w:left="0"/>
        <w:rPr>
          <w:rFonts w:ascii="Arial" w:hAnsi="Arial" w:cs="Arial"/>
          <w:sz w:val="20"/>
          <w:szCs w:val="20"/>
        </w:rPr>
      </w:pPr>
      <w:r>
        <w:rPr>
          <w:rFonts w:ascii="Arial" w:hAnsi="Arial" w:cs="Arial"/>
          <w:sz w:val="20"/>
          <w:szCs w:val="20"/>
        </w:rPr>
        <w:t xml:space="preserve">Sometimes what the victim was doing before they are injured is helpful in determining what is wrong.  For example, if a victim stated they fell off a ladder, the lifeguard should start to ask questions about pain, injuries, looking for bleeding, etc.  If a victim states they were stung by a bee, this should clue a lifeguard into a possible allergic reaction.  </w:t>
      </w:r>
    </w:p>
    <w:p w:rsidR="00964536" w:rsidRDefault="00964536" w:rsidP="00B0039E">
      <w:pPr>
        <w:pStyle w:val="ListParagraph"/>
        <w:ind w:left="0"/>
        <w:rPr>
          <w:rFonts w:ascii="Arial" w:hAnsi="Arial" w:cs="Arial"/>
          <w:sz w:val="20"/>
          <w:szCs w:val="20"/>
        </w:rPr>
      </w:pPr>
    </w:p>
    <w:p w:rsidR="00AF2F98" w:rsidRPr="00C91092" w:rsidRDefault="00AF2F98" w:rsidP="00B0039E">
      <w:pPr>
        <w:pStyle w:val="ListParagraph"/>
        <w:ind w:left="0"/>
        <w:rPr>
          <w:rFonts w:ascii="Arial" w:hAnsi="Arial" w:cs="Arial"/>
          <w:sz w:val="20"/>
          <w:szCs w:val="20"/>
        </w:rPr>
      </w:pPr>
      <w:r w:rsidRPr="00C91092">
        <w:rPr>
          <w:rFonts w:ascii="Arial" w:hAnsi="Arial" w:cs="Arial"/>
          <w:sz w:val="20"/>
          <w:szCs w:val="20"/>
        </w:rPr>
        <w:br w:type="page"/>
      </w:r>
    </w:p>
    <w:p w:rsidR="00F44F9E" w:rsidRPr="00B950F7" w:rsidRDefault="00F44F9E" w:rsidP="00B950F7">
      <w:pPr>
        <w:pStyle w:val="ListParagraph"/>
        <w:spacing w:after="0" w:line="240" w:lineRule="auto"/>
        <w:ind w:left="0"/>
        <w:rPr>
          <w:rFonts w:ascii="Arial" w:hAnsi="Arial" w:cs="Arial"/>
          <w:b/>
          <w:sz w:val="20"/>
          <w:szCs w:val="20"/>
        </w:rPr>
      </w:pPr>
      <w:r w:rsidRPr="00B950F7">
        <w:rPr>
          <w:rFonts w:ascii="Arial" w:hAnsi="Arial" w:cs="Arial"/>
          <w:b/>
          <w:sz w:val="20"/>
          <w:szCs w:val="20"/>
        </w:rPr>
        <w:lastRenderedPageBreak/>
        <w:t>Ongoing Assessment</w:t>
      </w:r>
      <w:r w:rsidR="00160363" w:rsidRPr="00B950F7">
        <w:rPr>
          <w:rFonts w:ascii="Arial" w:hAnsi="Arial" w:cs="Arial"/>
          <w:b/>
          <w:sz w:val="20"/>
          <w:szCs w:val="20"/>
        </w:rPr>
        <w:t>s</w:t>
      </w:r>
    </w:p>
    <w:p w:rsidR="009E55A6" w:rsidRDefault="009E55A6" w:rsidP="009E55A6">
      <w:pPr>
        <w:pStyle w:val="ListParagraph"/>
        <w:spacing w:after="0" w:line="240" w:lineRule="auto"/>
        <w:ind w:left="0"/>
        <w:rPr>
          <w:rFonts w:ascii="Arial" w:hAnsi="Arial" w:cs="Arial"/>
          <w:b/>
          <w:sz w:val="20"/>
          <w:szCs w:val="20"/>
        </w:rPr>
      </w:pPr>
    </w:p>
    <w:p w:rsidR="00B950F7" w:rsidRDefault="00B950F7" w:rsidP="009E55A6">
      <w:pPr>
        <w:pStyle w:val="ListParagraph"/>
        <w:spacing w:after="0" w:line="240" w:lineRule="auto"/>
        <w:ind w:left="0"/>
        <w:rPr>
          <w:rFonts w:ascii="Arial" w:hAnsi="Arial" w:cs="Arial"/>
          <w:b/>
          <w:sz w:val="20"/>
          <w:szCs w:val="20"/>
        </w:rPr>
      </w:pPr>
    </w:p>
    <w:p w:rsidR="00B950F7" w:rsidRDefault="00B950F7" w:rsidP="009E55A6">
      <w:pPr>
        <w:pStyle w:val="ListParagraph"/>
        <w:spacing w:after="0" w:line="240" w:lineRule="auto"/>
        <w:ind w:left="0"/>
        <w:rPr>
          <w:rFonts w:ascii="Arial" w:hAnsi="Arial" w:cs="Arial"/>
          <w:b/>
          <w:sz w:val="20"/>
          <w:szCs w:val="20"/>
        </w:rPr>
      </w:pPr>
    </w:p>
    <w:p w:rsidR="004C6F14" w:rsidRPr="009E55A6" w:rsidRDefault="004C6F14" w:rsidP="009E55A6">
      <w:pPr>
        <w:pStyle w:val="ListParagraph"/>
        <w:spacing w:after="0" w:line="240" w:lineRule="auto"/>
        <w:ind w:left="0"/>
        <w:rPr>
          <w:rFonts w:ascii="Arial" w:hAnsi="Arial" w:cs="Arial"/>
          <w:b/>
          <w:sz w:val="20"/>
          <w:szCs w:val="20"/>
        </w:rPr>
      </w:pPr>
      <w:r w:rsidRPr="009E55A6">
        <w:rPr>
          <w:rFonts w:ascii="Arial" w:hAnsi="Arial" w:cs="Arial"/>
          <w:b/>
          <w:sz w:val="20"/>
          <w:szCs w:val="20"/>
        </w:rPr>
        <w:t>Shock</w:t>
      </w:r>
    </w:p>
    <w:p w:rsidR="009E55A6" w:rsidRDefault="009E55A6" w:rsidP="009E55A6">
      <w:pPr>
        <w:pStyle w:val="ListParagraph"/>
        <w:spacing w:after="0" w:line="240" w:lineRule="auto"/>
        <w:ind w:left="0"/>
        <w:rPr>
          <w:rFonts w:ascii="Arial" w:hAnsi="Arial" w:cs="Arial"/>
          <w:sz w:val="20"/>
          <w:szCs w:val="20"/>
        </w:rPr>
      </w:pPr>
    </w:p>
    <w:p w:rsidR="009E55A6" w:rsidRDefault="009E55A6" w:rsidP="009E55A6">
      <w:pPr>
        <w:pStyle w:val="ListParagraph"/>
        <w:spacing w:after="0" w:line="240" w:lineRule="auto"/>
        <w:ind w:left="0"/>
        <w:rPr>
          <w:rFonts w:ascii="Arial" w:hAnsi="Arial" w:cs="Arial"/>
          <w:sz w:val="20"/>
          <w:szCs w:val="20"/>
        </w:rPr>
      </w:pPr>
      <w:r>
        <w:rPr>
          <w:rFonts w:ascii="Arial" w:hAnsi="Arial" w:cs="Arial"/>
          <w:sz w:val="20"/>
          <w:szCs w:val="20"/>
        </w:rPr>
        <w:t xml:space="preserve">ALL of emergency care really deals with recognizing and treating shock.  As stated previously, lifeguards are not trained to diagnose medical problems.  Instead, we teach lifeguards when a victim appear to be having a problem and to call for advanced medical care.  We do not expect lifeguards to be able to recognize every injury or medical problem a victim may have.  However, we do expect lifeguards to recognize shock. </w:t>
      </w:r>
    </w:p>
    <w:p w:rsidR="009E55A6" w:rsidRDefault="009E55A6" w:rsidP="009E55A6">
      <w:pPr>
        <w:pStyle w:val="ListParagraph"/>
        <w:spacing w:after="0" w:line="240" w:lineRule="auto"/>
        <w:ind w:left="0"/>
        <w:rPr>
          <w:rFonts w:ascii="Arial" w:hAnsi="Arial" w:cs="Arial"/>
          <w:sz w:val="20"/>
          <w:szCs w:val="20"/>
        </w:rPr>
      </w:pPr>
    </w:p>
    <w:p w:rsidR="009E55A6" w:rsidRDefault="009E55A6" w:rsidP="009E55A6">
      <w:pPr>
        <w:pStyle w:val="ListParagraph"/>
        <w:spacing w:after="0" w:line="240" w:lineRule="auto"/>
        <w:ind w:left="0"/>
        <w:rPr>
          <w:rFonts w:ascii="Arial" w:hAnsi="Arial" w:cs="Arial"/>
          <w:sz w:val="20"/>
          <w:szCs w:val="20"/>
        </w:rPr>
      </w:pPr>
      <w:r>
        <w:rPr>
          <w:rFonts w:ascii="Arial" w:hAnsi="Arial" w:cs="Arial"/>
          <w:sz w:val="20"/>
          <w:szCs w:val="20"/>
        </w:rPr>
        <w:t xml:space="preserve">Shock, by definition, is nothing more than a lack of oxygen.  What causes that lack of oxygen, well anything can.  This includes, strokes, seizures, diabetic emergencies, allergic reactions, heart attacks, bleeding, burns, etc.  If a lifeguard understands the indicators of shock, the rest of first aid is easy.  </w:t>
      </w:r>
    </w:p>
    <w:p w:rsidR="009E55A6" w:rsidRDefault="009E55A6" w:rsidP="009E55A6">
      <w:pPr>
        <w:pStyle w:val="ListParagraph"/>
        <w:spacing w:after="0" w:line="240" w:lineRule="auto"/>
        <w:ind w:left="0"/>
        <w:rPr>
          <w:rFonts w:ascii="Arial" w:hAnsi="Arial" w:cs="Arial"/>
          <w:sz w:val="20"/>
          <w:szCs w:val="20"/>
        </w:rPr>
      </w:pPr>
    </w:p>
    <w:p w:rsidR="009E55A6" w:rsidRDefault="009E55A6" w:rsidP="009E55A6">
      <w:pPr>
        <w:pStyle w:val="ListParagraph"/>
        <w:spacing w:after="0" w:line="240" w:lineRule="auto"/>
        <w:ind w:left="0"/>
        <w:rPr>
          <w:rFonts w:ascii="Arial" w:hAnsi="Arial" w:cs="Arial"/>
          <w:sz w:val="20"/>
          <w:szCs w:val="20"/>
        </w:rPr>
      </w:pPr>
      <w:r>
        <w:rPr>
          <w:rFonts w:ascii="Arial" w:hAnsi="Arial" w:cs="Arial"/>
          <w:sz w:val="20"/>
          <w:szCs w:val="20"/>
        </w:rPr>
        <w:t>Signs and Symptoms of shock include:</w:t>
      </w:r>
    </w:p>
    <w:p w:rsidR="009E55A6" w:rsidRDefault="009E55A6" w:rsidP="009E55A6">
      <w:pPr>
        <w:pStyle w:val="ListParagraph"/>
        <w:spacing w:after="0" w:line="240" w:lineRule="auto"/>
        <w:ind w:left="0"/>
        <w:rPr>
          <w:rFonts w:ascii="Arial" w:hAnsi="Arial" w:cs="Arial"/>
          <w:sz w:val="20"/>
          <w:szCs w:val="20"/>
        </w:rPr>
      </w:pPr>
    </w:p>
    <w:p w:rsidR="009E55A6" w:rsidRDefault="009E55A6" w:rsidP="00B669F9">
      <w:pPr>
        <w:pStyle w:val="ListParagraph"/>
        <w:numPr>
          <w:ilvl w:val="0"/>
          <w:numId w:val="1"/>
        </w:numPr>
        <w:spacing w:after="0" w:line="240" w:lineRule="auto"/>
        <w:rPr>
          <w:rFonts w:ascii="Arial" w:hAnsi="Arial" w:cs="Arial"/>
          <w:sz w:val="20"/>
          <w:szCs w:val="20"/>
        </w:rPr>
      </w:pPr>
      <w:r>
        <w:rPr>
          <w:rFonts w:ascii="Arial" w:hAnsi="Arial" w:cs="Arial"/>
          <w:sz w:val="20"/>
          <w:szCs w:val="20"/>
        </w:rPr>
        <w:t>Increased Heart Rate</w:t>
      </w:r>
    </w:p>
    <w:p w:rsidR="009E55A6" w:rsidRDefault="009E55A6" w:rsidP="00B669F9">
      <w:pPr>
        <w:pStyle w:val="ListParagraph"/>
        <w:numPr>
          <w:ilvl w:val="0"/>
          <w:numId w:val="1"/>
        </w:numPr>
        <w:spacing w:after="0" w:line="240" w:lineRule="auto"/>
        <w:rPr>
          <w:rFonts w:ascii="Arial" w:hAnsi="Arial" w:cs="Arial"/>
          <w:sz w:val="20"/>
          <w:szCs w:val="20"/>
        </w:rPr>
      </w:pPr>
      <w:r>
        <w:rPr>
          <w:rFonts w:ascii="Arial" w:hAnsi="Arial" w:cs="Arial"/>
          <w:sz w:val="20"/>
          <w:szCs w:val="20"/>
        </w:rPr>
        <w:t>Increased Breathing</w:t>
      </w:r>
    </w:p>
    <w:p w:rsidR="009E55A6" w:rsidRDefault="009E55A6" w:rsidP="00B669F9">
      <w:pPr>
        <w:pStyle w:val="ListParagraph"/>
        <w:numPr>
          <w:ilvl w:val="0"/>
          <w:numId w:val="1"/>
        </w:numPr>
        <w:spacing w:after="0" w:line="240" w:lineRule="auto"/>
        <w:rPr>
          <w:rFonts w:ascii="Arial" w:hAnsi="Arial" w:cs="Arial"/>
          <w:sz w:val="20"/>
          <w:szCs w:val="20"/>
        </w:rPr>
      </w:pPr>
      <w:r>
        <w:rPr>
          <w:rFonts w:ascii="Arial" w:hAnsi="Arial" w:cs="Arial"/>
          <w:sz w:val="20"/>
          <w:szCs w:val="20"/>
        </w:rPr>
        <w:t>Altered Mental Status or Confusion</w:t>
      </w:r>
    </w:p>
    <w:p w:rsidR="009E55A6" w:rsidRDefault="009E55A6" w:rsidP="00B669F9">
      <w:pPr>
        <w:pStyle w:val="ListParagraph"/>
        <w:numPr>
          <w:ilvl w:val="0"/>
          <w:numId w:val="1"/>
        </w:numPr>
        <w:spacing w:after="0" w:line="240" w:lineRule="auto"/>
        <w:rPr>
          <w:rFonts w:ascii="Arial" w:hAnsi="Arial" w:cs="Arial"/>
          <w:sz w:val="20"/>
          <w:szCs w:val="20"/>
        </w:rPr>
      </w:pPr>
      <w:r>
        <w:rPr>
          <w:rFonts w:ascii="Arial" w:hAnsi="Arial" w:cs="Arial"/>
          <w:sz w:val="20"/>
          <w:szCs w:val="20"/>
        </w:rPr>
        <w:t>Restlessness or Irritability</w:t>
      </w:r>
    </w:p>
    <w:p w:rsidR="009E55A6" w:rsidRDefault="00B669F9" w:rsidP="00B669F9">
      <w:pPr>
        <w:pStyle w:val="ListParagraph"/>
        <w:numPr>
          <w:ilvl w:val="0"/>
          <w:numId w:val="1"/>
        </w:numPr>
        <w:spacing w:after="0" w:line="240" w:lineRule="auto"/>
        <w:rPr>
          <w:rFonts w:ascii="Arial" w:hAnsi="Arial" w:cs="Arial"/>
          <w:sz w:val="20"/>
          <w:szCs w:val="20"/>
        </w:rPr>
      </w:pPr>
      <w:r>
        <w:rPr>
          <w:rFonts w:ascii="Arial" w:hAnsi="Arial" w:cs="Arial"/>
          <w:sz w:val="20"/>
          <w:szCs w:val="20"/>
        </w:rPr>
        <w:t>Nausea or vomiting</w:t>
      </w:r>
    </w:p>
    <w:p w:rsidR="00B669F9" w:rsidRDefault="00B669F9" w:rsidP="00B669F9">
      <w:pPr>
        <w:pStyle w:val="ListParagraph"/>
        <w:numPr>
          <w:ilvl w:val="0"/>
          <w:numId w:val="1"/>
        </w:numPr>
        <w:spacing w:after="0" w:line="240" w:lineRule="auto"/>
        <w:rPr>
          <w:rFonts w:ascii="Arial" w:hAnsi="Arial" w:cs="Arial"/>
          <w:sz w:val="20"/>
          <w:szCs w:val="20"/>
        </w:rPr>
      </w:pPr>
      <w:r>
        <w:rPr>
          <w:rFonts w:ascii="Arial" w:hAnsi="Arial" w:cs="Arial"/>
          <w:sz w:val="20"/>
          <w:szCs w:val="20"/>
        </w:rPr>
        <w:t>Pale, cool, moist skin</w:t>
      </w:r>
    </w:p>
    <w:p w:rsidR="00B669F9" w:rsidRDefault="00B669F9" w:rsidP="00B669F9">
      <w:pPr>
        <w:pStyle w:val="ListParagraph"/>
        <w:numPr>
          <w:ilvl w:val="0"/>
          <w:numId w:val="1"/>
        </w:numPr>
        <w:spacing w:after="0" w:line="240" w:lineRule="auto"/>
        <w:rPr>
          <w:rFonts w:ascii="Arial" w:hAnsi="Arial" w:cs="Arial"/>
          <w:sz w:val="20"/>
          <w:szCs w:val="20"/>
        </w:rPr>
      </w:pPr>
      <w:r>
        <w:rPr>
          <w:rFonts w:ascii="Arial" w:hAnsi="Arial" w:cs="Arial"/>
          <w:sz w:val="20"/>
          <w:szCs w:val="20"/>
        </w:rPr>
        <w:t>Complaining of thirst</w:t>
      </w:r>
    </w:p>
    <w:p w:rsidR="009E55A6" w:rsidRDefault="009E55A6" w:rsidP="009E55A6">
      <w:pPr>
        <w:pStyle w:val="ListParagraph"/>
        <w:spacing w:after="0" w:line="240" w:lineRule="auto"/>
        <w:ind w:left="0"/>
        <w:rPr>
          <w:rFonts w:ascii="Arial" w:hAnsi="Arial" w:cs="Arial"/>
          <w:sz w:val="20"/>
          <w:szCs w:val="20"/>
        </w:rPr>
      </w:pPr>
    </w:p>
    <w:p w:rsidR="009E55A6" w:rsidRDefault="00B669F9" w:rsidP="009E55A6">
      <w:pPr>
        <w:pStyle w:val="ListParagraph"/>
        <w:spacing w:after="0" w:line="240" w:lineRule="auto"/>
        <w:ind w:left="0"/>
        <w:rPr>
          <w:rFonts w:ascii="Arial" w:hAnsi="Arial" w:cs="Arial"/>
          <w:sz w:val="20"/>
          <w:szCs w:val="20"/>
        </w:rPr>
      </w:pPr>
      <w:r>
        <w:rPr>
          <w:rFonts w:ascii="Arial" w:hAnsi="Arial" w:cs="Arial"/>
          <w:sz w:val="20"/>
          <w:szCs w:val="20"/>
        </w:rPr>
        <w:t xml:space="preserve">As we cover the various illnesses and injuries, lifeguard students should notice most of not all of the indicators of the illness or injury will contain shock indicators.  For example, the indicators of a heart attack is shock with chest pain that can radiate to different areas of the body.  By the way, shock with chest pain are many of the same indicators of a victim suffering from a breathing emergency.  </w:t>
      </w:r>
    </w:p>
    <w:p w:rsidR="00B669F9" w:rsidRDefault="00B669F9" w:rsidP="009E55A6">
      <w:pPr>
        <w:pStyle w:val="ListParagraph"/>
        <w:spacing w:after="0" w:line="240" w:lineRule="auto"/>
        <w:ind w:left="0"/>
        <w:rPr>
          <w:rFonts w:ascii="Arial" w:hAnsi="Arial" w:cs="Arial"/>
          <w:sz w:val="20"/>
          <w:szCs w:val="20"/>
        </w:rPr>
      </w:pPr>
    </w:p>
    <w:p w:rsidR="004C6F14" w:rsidRDefault="004C6F14" w:rsidP="00B669F9">
      <w:pPr>
        <w:pStyle w:val="ListParagraph"/>
        <w:spacing w:after="0" w:line="240" w:lineRule="auto"/>
        <w:ind w:left="0"/>
        <w:rPr>
          <w:rFonts w:ascii="Arial" w:hAnsi="Arial" w:cs="Arial"/>
          <w:b/>
          <w:sz w:val="20"/>
          <w:szCs w:val="20"/>
        </w:rPr>
      </w:pPr>
      <w:r w:rsidRPr="00B669F9">
        <w:rPr>
          <w:rFonts w:ascii="Arial" w:hAnsi="Arial" w:cs="Arial"/>
          <w:b/>
          <w:sz w:val="20"/>
          <w:szCs w:val="20"/>
        </w:rPr>
        <w:t>Managing Shock</w:t>
      </w:r>
    </w:p>
    <w:p w:rsidR="00B669F9" w:rsidRDefault="00B669F9" w:rsidP="00B669F9">
      <w:pPr>
        <w:pStyle w:val="ListParagraph"/>
        <w:spacing w:after="0" w:line="240" w:lineRule="auto"/>
        <w:ind w:left="0"/>
        <w:rPr>
          <w:rFonts w:ascii="Arial" w:hAnsi="Arial" w:cs="Arial"/>
          <w:b/>
          <w:sz w:val="20"/>
          <w:szCs w:val="20"/>
        </w:rPr>
      </w:pPr>
    </w:p>
    <w:p w:rsidR="00B669F9" w:rsidRDefault="00B669F9" w:rsidP="00B669F9">
      <w:pPr>
        <w:pStyle w:val="ListParagraph"/>
        <w:spacing w:after="0" w:line="240" w:lineRule="auto"/>
        <w:ind w:left="0"/>
        <w:rPr>
          <w:rFonts w:ascii="Arial" w:hAnsi="Arial" w:cs="Arial"/>
          <w:sz w:val="20"/>
          <w:szCs w:val="20"/>
        </w:rPr>
      </w:pPr>
      <w:r>
        <w:rPr>
          <w:rFonts w:ascii="Arial" w:hAnsi="Arial" w:cs="Arial"/>
          <w:sz w:val="20"/>
          <w:szCs w:val="20"/>
        </w:rPr>
        <w:t>If all of emergency care deals with recognizing and treating shock, then all of emergency care also deals with treating shock.  To help minimize the effects of shock:</w:t>
      </w:r>
    </w:p>
    <w:p w:rsidR="00B669F9" w:rsidRDefault="00B669F9" w:rsidP="00B669F9">
      <w:pPr>
        <w:pStyle w:val="ListParagraph"/>
        <w:spacing w:after="0" w:line="240" w:lineRule="auto"/>
        <w:ind w:left="0"/>
        <w:rPr>
          <w:rFonts w:ascii="Arial" w:hAnsi="Arial" w:cs="Arial"/>
          <w:sz w:val="20"/>
          <w:szCs w:val="20"/>
        </w:rPr>
      </w:pPr>
    </w:p>
    <w:p w:rsidR="00B669F9" w:rsidRDefault="00B669F9" w:rsidP="001D0268">
      <w:pPr>
        <w:pStyle w:val="ListParagraph"/>
        <w:numPr>
          <w:ilvl w:val="0"/>
          <w:numId w:val="9"/>
        </w:numPr>
        <w:spacing w:after="0" w:line="240" w:lineRule="auto"/>
        <w:rPr>
          <w:rFonts w:ascii="Arial" w:hAnsi="Arial" w:cs="Arial"/>
          <w:sz w:val="20"/>
          <w:szCs w:val="20"/>
        </w:rPr>
      </w:pPr>
      <w:r>
        <w:rPr>
          <w:rFonts w:ascii="Arial" w:hAnsi="Arial" w:cs="Arial"/>
          <w:sz w:val="20"/>
          <w:szCs w:val="20"/>
        </w:rPr>
        <w:t>Have the victim stop what they are doing</w:t>
      </w:r>
    </w:p>
    <w:p w:rsidR="00B669F9" w:rsidRDefault="00B669F9" w:rsidP="001D0268">
      <w:pPr>
        <w:pStyle w:val="ListParagraph"/>
        <w:numPr>
          <w:ilvl w:val="0"/>
          <w:numId w:val="9"/>
        </w:numPr>
        <w:spacing w:after="0" w:line="240" w:lineRule="auto"/>
        <w:rPr>
          <w:rFonts w:ascii="Arial" w:hAnsi="Arial" w:cs="Arial"/>
          <w:sz w:val="20"/>
          <w:szCs w:val="20"/>
        </w:rPr>
      </w:pPr>
      <w:r>
        <w:rPr>
          <w:rFonts w:ascii="Arial" w:hAnsi="Arial" w:cs="Arial"/>
          <w:sz w:val="20"/>
          <w:szCs w:val="20"/>
        </w:rPr>
        <w:t>The victim should lay down flat on his/her back</w:t>
      </w:r>
    </w:p>
    <w:p w:rsidR="00B669F9" w:rsidRDefault="00B669F9" w:rsidP="001D0268">
      <w:pPr>
        <w:pStyle w:val="ListParagraph"/>
        <w:numPr>
          <w:ilvl w:val="0"/>
          <w:numId w:val="9"/>
        </w:numPr>
        <w:spacing w:after="0" w:line="240" w:lineRule="auto"/>
        <w:rPr>
          <w:rFonts w:ascii="Arial" w:hAnsi="Arial" w:cs="Arial"/>
          <w:sz w:val="20"/>
          <w:szCs w:val="20"/>
        </w:rPr>
      </w:pPr>
      <w:r>
        <w:rPr>
          <w:rFonts w:ascii="Arial" w:hAnsi="Arial" w:cs="Arial"/>
          <w:sz w:val="20"/>
          <w:szCs w:val="20"/>
        </w:rPr>
        <w:t>Control the victim's from being too hot or cold.  This includes covering the victim with a blanket</w:t>
      </w:r>
    </w:p>
    <w:p w:rsidR="00B669F9" w:rsidRDefault="00B669F9" w:rsidP="001D0268">
      <w:pPr>
        <w:pStyle w:val="ListParagraph"/>
        <w:numPr>
          <w:ilvl w:val="0"/>
          <w:numId w:val="9"/>
        </w:numPr>
        <w:spacing w:after="0" w:line="240" w:lineRule="auto"/>
        <w:rPr>
          <w:rFonts w:ascii="Arial" w:hAnsi="Arial" w:cs="Arial"/>
          <w:sz w:val="20"/>
          <w:szCs w:val="20"/>
        </w:rPr>
      </w:pPr>
      <w:r>
        <w:rPr>
          <w:rFonts w:ascii="Arial" w:hAnsi="Arial" w:cs="Arial"/>
          <w:sz w:val="20"/>
          <w:szCs w:val="20"/>
        </w:rPr>
        <w:t>Keep the victim comfortable</w:t>
      </w:r>
    </w:p>
    <w:p w:rsidR="00B669F9" w:rsidRDefault="00B669F9" w:rsidP="001D0268">
      <w:pPr>
        <w:pStyle w:val="ListParagraph"/>
        <w:numPr>
          <w:ilvl w:val="0"/>
          <w:numId w:val="9"/>
        </w:numPr>
        <w:spacing w:after="0" w:line="240" w:lineRule="auto"/>
        <w:rPr>
          <w:rFonts w:ascii="Arial" w:hAnsi="Arial" w:cs="Arial"/>
          <w:sz w:val="20"/>
          <w:szCs w:val="20"/>
        </w:rPr>
      </w:pPr>
      <w:r>
        <w:rPr>
          <w:rFonts w:ascii="Arial" w:hAnsi="Arial" w:cs="Arial"/>
          <w:sz w:val="20"/>
          <w:szCs w:val="20"/>
        </w:rPr>
        <w:t>The rescuer should be as comforting and reassuring as possible</w:t>
      </w:r>
    </w:p>
    <w:p w:rsidR="00B669F9" w:rsidRDefault="00B669F9" w:rsidP="001D0268">
      <w:pPr>
        <w:pStyle w:val="ListParagraph"/>
        <w:numPr>
          <w:ilvl w:val="0"/>
          <w:numId w:val="9"/>
        </w:numPr>
        <w:spacing w:after="0" w:line="240" w:lineRule="auto"/>
        <w:rPr>
          <w:rFonts w:ascii="Arial" w:hAnsi="Arial" w:cs="Arial"/>
          <w:sz w:val="20"/>
          <w:szCs w:val="20"/>
        </w:rPr>
      </w:pPr>
      <w:r>
        <w:rPr>
          <w:rFonts w:ascii="Arial" w:hAnsi="Arial" w:cs="Arial"/>
          <w:sz w:val="20"/>
          <w:szCs w:val="20"/>
        </w:rPr>
        <w:t>Monitor the victim's vital signs and level of consciousness</w:t>
      </w:r>
    </w:p>
    <w:p w:rsidR="00B669F9" w:rsidRDefault="00B669F9" w:rsidP="001D0268">
      <w:pPr>
        <w:pStyle w:val="ListParagraph"/>
        <w:numPr>
          <w:ilvl w:val="0"/>
          <w:numId w:val="9"/>
        </w:numPr>
        <w:spacing w:after="0" w:line="240" w:lineRule="auto"/>
        <w:rPr>
          <w:rFonts w:ascii="Arial" w:hAnsi="Arial" w:cs="Arial"/>
          <w:sz w:val="20"/>
          <w:szCs w:val="20"/>
        </w:rPr>
      </w:pPr>
      <w:r>
        <w:rPr>
          <w:rFonts w:ascii="Arial" w:hAnsi="Arial" w:cs="Arial"/>
          <w:sz w:val="20"/>
          <w:szCs w:val="20"/>
        </w:rPr>
        <w:t>Control any external bleeding</w:t>
      </w:r>
    </w:p>
    <w:p w:rsidR="001D0268" w:rsidRDefault="001D0268" w:rsidP="001D0268">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Do </w:t>
      </w:r>
      <w:r w:rsidRPr="001D0268">
        <w:rPr>
          <w:rFonts w:ascii="Arial" w:hAnsi="Arial" w:cs="Arial"/>
          <w:b/>
          <w:sz w:val="20"/>
          <w:szCs w:val="20"/>
        </w:rPr>
        <w:t>NOT</w:t>
      </w:r>
      <w:r>
        <w:rPr>
          <w:rFonts w:ascii="Arial" w:hAnsi="Arial" w:cs="Arial"/>
          <w:b/>
          <w:sz w:val="20"/>
          <w:szCs w:val="20"/>
        </w:rPr>
        <w:t xml:space="preserve"> </w:t>
      </w:r>
      <w:r>
        <w:rPr>
          <w:rFonts w:ascii="Arial" w:hAnsi="Arial" w:cs="Arial"/>
          <w:sz w:val="20"/>
          <w:szCs w:val="20"/>
        </w:rPr>
        <w:t>give the victim food or drink.</w:t>
      </w:r>
    </w:p>
    <w:p w:rsidR="00B669F9" w:rsidRDefault="00B669F9" w:rsidP="00B669F9">
      <w:pPr>
        <w:pStyle w:val="ListParagraph"/>
        <w:spacing w:after="0" w:line="240" w:lineRule="auto"/>
        <w:ind w:left="0"/>
        <w:rPr>
          <w:rFonts w:ascii="Arial" w:hAnsi="Arial" w:cs="Arial"/>
          <w:sz w:val="20"/>
          <w:szCs w:val="20"/>
        </w:rPr>
      </w:pPr>
    </w:p>
    <w:p w:rsidR="001D0268" w:rsidRDefault="001D0268" w:rsidP="00B669F9">
      <w:pPr>
        <w:pStyle w:val="ListParagraph"/>
        <w:spacing w:after="0" w:line="240" w:lineRule="auto"/>
        <w:ind w:left="0"/>
        <w:rPr>
          <w:rFonts w:ascii="Arial" w:hAnsi="Arial" w:cs="Arial"/>
          <w:sz w:val="20"/>
          <w:szCs w:val="20"/>
        </w:rPr>
      </w:pPr>
      <w:r>
        <w:rPr>
          <w:rFonts w:ascii="Arial" w:hAnsi="Arial" w:cs="Arial"/>
          <w:sz w:val="20"/>
          <w:szCs w:val="20"/>
        </w:rPr>
        <w:t xml:space="preserve">Lifeguard students will notice that the care steps above will also be care steps for all the illnesses and injuries discussed in this book.  </w:t>
      </w:r>
    </w:p>
    <w:p w:rsidR="00B669F9" w:rsidRDefault="00B669F9" w:rsidP="00B669F9">
      <w:pPr>
        <w:pStyle w:val="ListParagraph"/>
        <w:spacing w:after="0" w:line="240" w:lineRule="auto"/>
        <w:ind w:left="0"/>
        <w:rPr>
          <w:rFonts w:ascii="Arial" w:hAnsi="Arial" w:cs="Arial"/>
          <w:sz w:val="20"/>
          <w:szCs w:val="20"/>
        </w:rPr>
      </w:pPr>
    </w:p>
    <w:p w:rsidR="00B669F9" w:rsidRDefault="00B669F9" w:rsidP="00B669F9">
      <w:pPr>
        <w:pStyle w:val="ListParagraph"/>
        <w:spacing w:after="0" w:line="240" w:lineRule="auto"/>
        <w:ind w:left="0"/>
        <w:rPr>
          <w:rFonts w:ascii="Arial" w:hAnsi="Arial" w:cs="Arial"/>
          <w:sz w:val="20"/>
          <w:szCs w:val="20"/>
        </w:rPr>
      </w:pPr>
    </w:p>
    <w:p w:rsidR="00B669F9" w:rsidRPr="00B669F9" w:rsidRDefault="00B669F9" w:rsidP="00B669F9">
      <w:pPr>
        <w:pStyle w:val="ListParagraph"/>
        <w:spacing w:after="0" w:line="240" w:lineRule="auto"/>
        <w:ind w:left="0"/>
        <w:rPr>
          <w:rFonts w:ascii="Arial" w:hAnsi="Arial" w:cs="Arial"/>
          <w:b/>
          <w:color w:val="244061" w:themeColor="accent1" w:themeShade="80"/>
          <w:sz w:val="20"/>
          <w:szCs w:val="20"/>
        </w:rPr>
      </w:pPr>
      <w:r w:rsidRPr="00B669F9">
        <w:rPr>
          <w:rFonts w:ascii="Arial" w:hAnsi="Arial" w:cs="Arial"/>
          <w:b/>
          <w:color w:val="244061" w:themeColor="accent1" w:themeShade="80"/>
          <w:sz w:val="20"/>
          <w:szCs w:val="20"/>
        </w:rPr>
        <w:t>Notes:</w:t>
      </w:r>
    </w:p>
    <w:p w:rsidR="00B669F9" w:rsidRPr="00B669F9" w:rsidRDefault="00B669F9" w:rsidP="00B669F9">
      <w:pPr>
        <w:pStyle w:val="ListParagraph"/>
        <w:spacing w:after="0" w:line="240" w:lineRule="auto"/>
        <w:ind w:left="0"/>
        <w:rPr>
          <w:rFonts w:ascii="Arial" w:hAnsi="Arial" w:cs="Arial"/>
          <w:color w:val="244061" w:themeColor="accent1" w:themeShade="80"/>
          <w:sz w:val="20"/>
          <w:szCs w:val="20"/>
        </w:rPr>
      </w:pPr>
      <w:r w:rsidRPr="00B669F9">
        <w:rPr>
          <w:rFonts w:ascii="Arial" w:hAnsi="Arial" w:cs="Arial"/>
          <w:color w:val="244061" w:themeColor="accent1" w:themeShade="80"/>
          <w:sz w:val="20"/>
          <w:szCs w:val="20"/>
        </w:rPr>
        <w:t>Shock is a life</w:t>
      </w:r>
      <w:r>
        <w:rPr>
          <w:rFonts w:ascii="Arial" w:hAnsi="Arial" w:cs="Arial"/>
          <w:color w:val="244061" w:themeColor="accent1" w:themeShade="80"/>
          <w:sz w:val="20"/>
          <w:szCs w:val="20"/>
        </w:rPr>
        <w:t xml:space="preserve"> threatening condition and 911 or your local emergency number should be called right away</w:t>
      </w:r>
      <w:r w:rsidR="00B950F7">
        <w:rPr>
          <w:rFonts w:ascii="Arial" w:hAnsi="Arial" w:cs="Arial"/>
          <w:color w:val="244061" w:themeColor="accent1" w:themeShade="80"/>
          <w:sz w:val="20"/>
          <w:szCs w:val="20"/>
        </w:rPr>
        <w:t>.</w:t>
      </w:r>
    </w:p>
    <w:p w:rsidR="004C6F14" w:rsidRDefault="004C6F14" w:rsidP="004C6F14">
      <w:pPr>
        <w:spacing w:after="0" w:line="240" w:lineRule="auto"/>
        <w:rPr>
          <w:rFonts w:ascii="Arial" w:hAnsi="Arial" w:cs="Arial"/>
          <w:sz w:val="24"/>
          <w:szCs w:val="24"/>
        </w:rPr>
      </w:pPr>
    </w:p>
    <w:p w:rsidR="004C6F14" w:rsidRPr="00160363" w:rsidRDefault="004C6F14" w:rsidP="004C6F14">
      <w:pPr>
        <w:spacing w:after="0" w:line="240" w:lineRule="auto"/>
        <w:rPr>
          <w:rFonts w:ascii="Arial" w:hAnsi="Arial" w:cs="Arial"/>
          <w:sz w:val="24"/>
          <w:szCs w:val="24"/>
        </w:rPr>
      </w:pPr>
      <w:r w:rsidRPr="00160363">
        <w:rPr>
          <w:rFonts w:ascii="Arial" w:hAnsi="Arial" w:cs="Arial"/>
          <w:sz w:val="24"/>
          <w:szCs w:val="24"/>
        </w:rPr>
        <w:t>Sudden Illness</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Altered Mental Status</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lastRenderedPageBreak/>
        <w:t>Stroke</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Diabetic Emergencies</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Seizure</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Breathing Difficulty, Shortness of Breath</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Asthma</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Severe Allergic Reaction</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 xml:space="preserve">Pain, Severe Pressure, or Discomfort in the Chest </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Severe Abdominal Pain</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Pregnancy Complications</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Ingested Poison</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Inhaled Poison</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Snakebites</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Pit Vipers</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Coral Snakes</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Spider Bites</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Stinging Insects</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Tick Bites</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Marine Animal Stings</w:t>
      </w:r>
    </w:p>
    <w:p w:rsidR="004C6F14" w:rsidRPr="00160363" w:rsidRDefault="004C6F14" w:rsidP="004C6F14">
      <w:pPr>
        <w:pStyle w:val="ListParagraph"/>
        <w:numPr>
          <w:ilvl w:val="0"/>
          <w:numId w:val="4"/>
        </w:numPr>
        <w:spacing w:after="0" w:line="240" w:lineRule="auto"/>
        <w:rPr>
          <w:rFonts w:ascii="Arial" w:hAnsi="Arial" w:cs="Arial"/>
          <w:sz w:val="20"/>
          <w:szCs w:val="20"/>
        </w:rPr>
      </w:pPr>
      <w:r w:rsidRPr="00160363">
        <w:rPr>
          <w:rFonts w:ascii="Arial" w:hAnsi="Arial" w:cs="Arial"/>
          <w:sz w:val="20"/>
          <w:szCs w:val="20"/>
        </w:rPr>
        <w:t>Human and Animal Bites</w:t>
      </w:r>
    </w:p>
    <w:p w:rsidR="004C6F14" w:rsidRPr="00160363" w:rsidRDefault="004C6F14" w:rsidP="004C6F14">
      <w:pPr>
        <w:pStyle w:val="ListParagraph"/>
        <w:spacing w:after="0" w:line="240" w:lineRule="auto"/>
        <w:rPr>
          <w:rFonts w:ascii="Arial" w:hAnsi="Arial" w:cs="Arial"/>
          <w:sz w:val="20"/>
          <w:szCs w:val="20"/>
        </w:rPr>
      </w:pPr>
    </w:p>
    <w:p w:rsidR="00F44F9E" w:rsidRPr="00160363" w:rsidRDefault="00F44F9E" w:rsidP="001F3B4C">
      <w:pPr>
        <w:spacing w:after="0" w:line="240" w:lineRule="auto"/>
        <w:rPr>
          <w:rFonts w:ascii="Arial" w:hAnsi="Arial" w:cs="Arial"/>
          <w:sz w:val="24"/>
          <w:szCs w:val="24"/>
        </w:rPr>
      </w:pPr>
      <w:r w:rsidRPr="00160363">
        <w:rPr>
          <w:rFonts w:ascii="Arial" w:hAnsi="Arial" w:cs="Arial"/>
          <w:sz w:val="24"/>
          <w:szCs w:val="24"/>
        </w:rPr>
        <w:t>Soft-Tissue Injuries</w:t>
      </w:r>
    </w:p>
    <w:p w:rsidR="00E215C2" w:rsidRDefault="00E215C2" w:rsidP="001F3B4C">
      <w:pPr>
        <w:pStyle w:val="ListParagraph"/>
        <w:numPr>
          <w:ilvl w:val="0"/>
          <w:numId w:val="2"/>
        </w:numPr>
        <w:spacing w:after="0" w:line="240" w:lineRule="auto"/>
        <w:rPr>
          <w:rFonts w:ascii="Arial" w:hAnsi="Arial" w:cs="Arial"/>
          <w:sz w:val="20"/>
          <w:szCs w:val="20"/>
        </w:rPr>
      </w:pPr>
      <w:r>
        <w:rPr>
          <w:rFonts w:ascii="Arial" w:hAnsi="Arial" w:cs="Arial"/>
          <w:sz w:val="20"/>
          <w:szCs w:val="20"/>
        </w:rPr>
        <w:t>Bleeding</w:t>
      </w:r>
    </w:p>
    <w:p w:rsidR="00AF2F98" w:rsidRDefault="00AF2F98">
      <w:pPr>
        <w:rPr>
          <w:rFonts w:ascii="Arial" w:hAnsi="Arial" w:cs="Arial"/>
          <w:color w:val="1F497D" w:themeColor="text2"/>
          <w:sz w:val="20"/>
          <w:szCs w:val="20"/>
        </w:rPr>
      </w:pPr>
      <w:r>
        <w:rPr>
          <w:rFonts w:ascii="Arial" w:hAnsi="Arial" w:cs="Arial"/>
          <w:color w:val="1F497D" w:themeColor="text2"/>
          <w:sz w:val="20"/>
          <w:szCs w:val="20"/>
        </w:rPr>
        <w:br w:type="page"/>
      </w:r>
    </w:p>
    <w:p w:rsidR="00F812D7" w:rsidRDefault="00F812D7" w:rsidP="001F3B4C">
      <w:pPr>
        <w:pStyle w:val="ListParagraph"/>
        <w:numPr>
          <w:ilvl w:val="0"/>
          <w:numId w:val="2"/>
        </w:numPr>
        <w:spacing w:after="0" w:line="240" w:lineRule="auto"/>
        <w:rPr>
          <w:rFonts w:ascii="Arial" w:hAnsi="Arial" w:cs="Arial"/>
          <w:color w:val="1F497D" w:themeColor="text2"/>
          <w:sz w:val="20"/>
          <w:szCs w:val="20"/>
        </w:rPr>
      </w:pPr>
      <w:r>
        <w:rPr>
          <w:rFonts w:ascii="Arial" w:hAnsi="Arial" w:cs="Arial"/>
          <w:color w:val="1F497D" w:themeColor="text2"/>
          <w:sz w:val="20"/>
          <w:szCs w:val="20"/>
        </w:rPr>
        <w:lastRenderedPageBreak/>
        <w:t>Skill:  Removing Gloves</w:t>
      </w:r>
    </w:p>
    <w:p w:rsidR="00AF2F98" w:rsidRDefault="00AF2F98">
      <w:pPr>
        <w:rPr>
          <w:rFonts w:ascii="Arial" w:hAnsi="Arial" w:cs="Arial"/>
          <w:color w:val="1F497D" w:themeColor="text2"/>
          <w:sz w:val="20"/>
          <w:szCs w:val="20"/>
        </w:rPr>
      </w:pPr>
      <w:r>
        <w:rPr>
          <w:rFonts w:ascii="Arial" w:hAnsi="Arial" w:cs="Arial"/>
          <w:color w:val="1F497D" w:themeColor="text2"/>
          <w:sz w:val="20"/>
          <w:szCs w:val="20"/>
        </w:rPr>
        <w:br w:type="page"/>
      </w:r>
    </w:p>
    <w:p w:rsidR="00160363" w:rsidRPr="00E215C2" w:rsidRDefault="00E215C2" w:rsidP="001F3B4C">
      <w:pPr>
        <w:pStyle w:val="ListParagraph"/>
        <w:numPr>
          <w:ilvl w:val="0"/>
          <w:numId w:val="2"/>
        </w:numPr>
        <w:spacing w:after="0" w:line="240" w:lineRule="auto"/>
        <w:rPr>
          <w:rFonts w:ascii="Arial" w:hAnsi="Arial" w:cs="Arial"/>
          <w:color w:val="1F497D" w:themeColor="text2"/>
          <w:sz w:val="20"/>
          <w:szCs w:val="20"/>
        </w:rPr>
      </w:pPr>
      <w:r w:rsidRPr="00E215C2">
        <w:rPr>
          <w:rFonts w:ascii="Arial" w:hAnsi="Arial" w:cs="Arial"/>
          <w:color w:val="1F497D" w:themeColor="text2"/>
          <w:sz w:val="20"/>
          <w:szCs w:val="20"/>
        </w:rPr>
        <w:lastRenderedPageBreak/>
        <w:t xml:space="preserve">Skill:  </w:t>
      </w:r>
      <w:r w:rsidR="00F44F9E" w:rsidRPr="00E215C2">
        <w:rPr>
          <w:rFonts w:ascii="Arial" w:hAnsi="Arial" w:cs="Arial"/>
          <w:color w:val="1F497D" w:themeColor="text2"/>
          <w:sz w:val="20"/>
          <w:szCs w:val="20"/>
        </w:rPr>
        <w:t>Control</w:t>
      </w:r>
      <w:r w:rsidRPr="00E215C2">
        <w:rPr>
          <w:rFonts w:ascii="Arial" w:hAnsi="Arial" w:cs="Arial"/>
          <w:color w:val="1F497D" w:themeColor="text2"/>
          <w:sz w:val="20"/>
          <w:szCs w:val="20"/>
        </w:rPr>
        <w:t>ling</w:t>
      </w:r>
      <w:r w:rsidR="00F44F9E" w:rsidRPr="00E215C2">
        <w:rPr>
          <w:rFonts w:ascii="Arial" w:hAnsi="Arial" w:cs="Arial"/>
          <w:color w:val="1F497D" w:themeColor="text2"/>
          <w:sz w:val="20"/>
          <w:szCs w:val="20"/>
        </w:rPr>
        <w:t xml:space="preserve"> Bleeding</w:t>
      </w:r>
    </w:p>
    <w:p w:rsidR="00AF2F98" w:rsidRDefault="00AF2F98">
      <w:pPr>
        <w:rPr>
          <w:rFonts w:ascii="Arial" w:hAnsi="Arial" w:cs="Arial"/>
          <w:sz w:val="20"/>
          <w:szCs w:val="20"/>
        </w:rPr>
      </w:pPr>
      <w:r>
        <w:rPr>
          <w:rFonts w:ascii="Arial" w:hAnsi="Arial" w:cs="Arial"/>
          <w:sz w:val="20"/>
          <w:szCs w:val="20"/>
        </w:rPr>
        <w:br w:type="page"/>
      </w:r>
    </w:p>
    <w:p w:rsidR="00160363" w:rsidRPr="00160363" w:rsidRDefault="00F44F9E" w:rsidP="001F3B4C">
      <w:pPr>
        <w:pStyle w:val="ListParagraph"/>
        <w:numPr>
          <w:ilvl w:val="0"/>
          <w:numId w:val="2"/>
        </w:numPr>
        <w:spacing w:after="0" w:line="240" w:lineRule="auto"/>
        <w:rPr>
          <w:rFonts w:ascii="Arial" w:hAnsi="Arial" w:cs="Arial"/>
          <w:sz w:val="20"/>
          <w:szCs w:val="20"/>
        </w:rPr>
      </w:pPr>
      <w:r w:rsidRPr="00160363">
        <w:rPr>
          <w:rFonts w:ascii="Arial" w:hAnsi="Arial" w:cs="Arial"/>
          <w:sz w:val="20"/>
          <w:szCs w:val="20"/>
        </w:rPr>
        <w:lastRenderedPageBreak/>
        <w:t>Internal Bleeding</w:t>
      </w:r>
    </w:p>
    <w:p w:rsidR="00160363" w:rsidRPr="00160363" w:rsidRDefault="00F44F9E" w:rsidP="001F3B4C">
      <w:pPr>
        <w:pStyle w:val="ListParagraph"/>
        <w:numPr>
          <w:ilvl w:val="0"/>
          <w:numId w:val="2"/>
        </w:numPr>
        <w:spacing w:after="0" w:line="240" w:lineRule="auto"/>
        <w:rPr>
          <w:rFonts w:ascii="Arial" w:hAnsi="Arial" w:cs="Arial"/>
          <w:sz w:val="20"/>
          <w:szCs w:val="20"/>
        </w:rPr>
      </w:pPr>
      <w:r w:rsidRPr="00160363">
        <w:rPr>
          <w:rFonts w:ascii="Arial" w:hAnsi="Arial" w:cs="Arial"/>
          <w:sz w:val="20"/>
          <w:szCs w:val="20"/>
        </w:rPr>
        <w:t>Amputation</w:t>
      </w:r>
      <w:r w:rsidR="004C6F14">
        <w:rPr>
          <w:rFonts w:ascii="Arial" w:hAnsi="Arial" w:cs="Arial"/>
          <w:sz w:val="20"/>
          <w:szCs w:val="20"/>
        </w:rPr>
        <w:t>s</w:t>
      </w:r>
    </w:p>
    <w:p w:rsidR="00160363" w:rsidRPr="00160363" w:rsidRDefault="00F44F9E" w:rsidP="001F3B4C">
      <w:pPr>
        <w:pStyle w:val="ListParagraph"/>
        <w:numPr>
          <w:ilvl w:val="0"/>
          <w:numId w:val="2"/>
        </w:numPr>
        <w:spacing w:after="0" w:line="240" w:lineRule="auto"/>
        <w:rPr>
          <w:rFonts w:ascii="Arial" w:hAnsi="Arial" w:cs="Arial"/>
          <w:sz w:val="20"/>
          <w:szCs w:val="20"/>
        </w:rPr>
      </w:pPr>
      <w:r w:rsidRPr="00160363">
        <w:rPr>
          <w:rFonts w:ascii="Arial" w:hAnsi="Arial" w:cs="Arial"/>
          <w:sz w:val="20"/>
          <w:szCs w:val="20"/>
        </w:rPr>
        <w:t>Impaled Object</w:t>
      </w:r>
      <w:r w:rsidR="004C6F14">
        <w:rPr>
          <w:rFonts w:ascii="Arial" w:hAnsi="Arial" w:cs="Arial"/>
          <w:sz w:val="20"/>
          <w:szCs w:val="20"/>
        </w:rPr>
        <w:t>s</w:t>
      </w:r>
      <w:r w:rsidRPr="00160363">
        <w:rPr>
          <w:rFonts w:ascii="Arial" w:hAnsi="Arial" w:cs="Arial"/>
          <w:sz w:val="20"/>
          <w:szCs w:val="20"/>
        </w:rPr>
        <w:t xml:space="preserve"> </w:t>
      </w:r>
      <w:r w:rsidR="00160363" w:rsidRPr="00160363">
        <w:rPr>
          <w:rFonts w:ascii="Arial" w:hAnsi="Arial" w:cs="Arial"/>
          <w:sz w:val="20"/>
          <w:szCs w:val="20"/>
        </w:rPr>
        <w:t xml:space="preserve"> </w:t>
      </w:r>
    </w:p>
    <w:p w:rsidR="00160363" w:rsidRPr="00160363" w:rsidRDefault="00F44F9E" w:rsidP="001F3B4C">
      <w:pPr>
        <w:pStyle w:val="ListParagraph"/>
        <w:numPr>
          <w:ilvl w:val="0"/>
          <w:numId w:val="2"/>
        </w:numPr>
        <w:spacing w:after="0" w:line="240" w:lineRule="auto"/>
        <w:rPr>
          <w:rFonts w:ascii="Arial" w:hAnsi="Arial" w:cs="Arial"/>
          <w:sz w:val="20"/>
          <w:szCs w:val="20"/>
        </w:rPr>
      </w:pPr>
      <w:r w:rsidRPr="00160363">
        <w:rPr>
          <w:rFonts w:ascii="Arial" w:hAnsi="Arial" w:cs="Arial"/>
          <w:sz w:val="20"/>
          <w:szCs w:val="20"/>
        </w:rPr>
        <w:t>Open Chest Injury</w:t>
      </w:r>
    </w:p>
    <w:p w:rsidR="00160363" w:rsidRPr="00160363" w:rsidRDefault="00F44F9E" w:rsidP="001F3B4C">
      <w:pPr>
        <w:pStyle w:val="ListParagraph"/>
        <w:numPr>
          <w:ilvl w:val="0"/>
          <w:numId w:val="2"/>
        </w:numPr>
        <w:spacing w:after="0" w:line="240" w:lineRule="auto"/>
        <w:rPr>
          <w:rFonts w:ascii="Arial" w:hAnsi="Arial" w:cs="Arial"/>
          <w:sz w:val="20"/>
          <w:szCs w:val="20"/>
        </w:rPr>
      </w:pPr>
      <w:r w:rsidRPr="00160363">
        <w:rPr>
          <w:rFonts w:ascii="Arial" w:hAnsi="Arial" w:cs="Arial"/>
          <w:sz w:val="20"/>
          <w:szCs w:val="20"/>
        </w:rPr>
        <w:t>Open Abdominal Injury</w:t>
      </w:r>
    </w:p>
    <w:p w:rsidR="00E215C2" w:rsidRDefault="00E215C2" w:rsidP="004C6F14">
      <w:pPr>
        <w:pStyle w:val="ListParagraph"/>
        <w:spacing w:after="0" w:line="240" w:lineRule="auto"/>
        <w:rPr>
          <w:rFonts w:ascii="Arial" w:hAnsi="Arial" w:cs="Arial"/>
          <w:sz w:val="20"/>
          <w:szCs w:val="20"/>
        </w:rPr>
      </w:pPr>
    </w:p>
    <w:p w:rsidR="00E215C2" w:rsidRPr="00E215C2" w:rsidRDefault="00E215C2" w:rsidP="00E215C2">
      <w:pPr>
        <w:pStyle w:val="ListParagraph"/>
        <w:spacing w:after="0" w:line="240" w:lineRule="auto"/>
        <w:ind w:left="0"/>
        <w:rPr>
          <w:rFonts w:ascii="Arial" w:hAnsi="Arial" w:cs="Arial"/>
          <w:sz w:val="24"/>
          <w:szCs w:val="24"/>
        </w:rPr>
      </w:pPr>
      <w:r w:rsidRPr="00E215C2">
        <w:rPr>
          <w:rFonts w:ascii="Arial" w:hAnsi="Arial" w:cs="Arial"/>
          <w:sz w:val="24"/>
          <w:szCs w:val="24"/>
        </w:rPr>
        <w:t>Muscle, Bone and Join Injuries</w:t>
      </w:r>
    </w:p>
    <w:p w:rsidR="003F2F51" w:rsidRDefault="003F2F51" w:rsidP="003F2F51">
      <w:pPr>
        <w:pStyle w:val="ListParagraph"/>
        <w:spacing w:after="0" w:line="240" w:lineRule="auto"/>
        <w:ind w:left="0"/>
        <w:rPr>
          <w:rFonts w:ascii="Arial" w:hAnsi="Arial" w:cs="Arial"/>
          <w:b/>
          <w:sz w:val="20"/>
          <w:szCs w:val="20"/>
        </w:rPr>
      </w:pPr>
    </w:p>
    <w:p w:rsidR="00160363" w:rsidRDefault="00F44F9E" w:rsidP="003F2F51">
      <w:pPr>
        <w:pStyle w:val="ListParagraph"/>
        <w:spacing w:after="0" w:line="240" w:lineRule="auto"/>
        <w:ind w:left="0"/>
        <w:rPr>
          <w:rFonts w:ascii="Arial" w:hAnsi="Arial" w:cs="Arial"/>
          <w:b/>
          <w:sz w:val="20"/>
          <w:szCs w:val="20"/>
        </w:rPr>
      </w:pPr>
      <w:r w:rsidRPr="003F2F51">
        <w:rPr>
          <w:rFonts w:ascii="Arial" w:hAnsi="Arial" w:cs="Arial"/>
          <w:b/>
          <w:sz w:val="20"/>
          <w:szCs w:val="20"/>
        </w:rPr>
        <w:t>Head, Neck, or Back Injury</w:t>
      </w:r>
      <w:r w:rsidR="003F2F51" w:rsidRPr="003F2F51">
        <w:rPr>
          <w:rFonts w:ascii="Arial" w:hAnsi="Arial" w:cs="Arial"/>
          <w:b/>
          <w:sz w:val="20"/>
          <w:szCs w:val="20"/>
        </w:rPr>
        <w:t xml:space="preserve"> (Spinal)</w:t>
      </w:r>
    </w:p>
    <w:p w:rsidR="0001282A" w:rsidRDefault="0001282A" w:rsidP="003F2F51">
      <w:pPr>
        <w:pStyle w:val="ListParagraph"/>
        <w:spacing w:after="0" w:line="240" w:lineRule="auto"/>
        <w:ind w:left="0"/>
        <w:rPr>
          <w:rFonts w:ascii="Arial" w:hAnsi="Arial" w:cs="Arial"/>
          <w:sz w:val="20"/>
          <w:szCs w:val="20"/>
        </w:rPr>
      </w:pPr>
      <w:r>
        <w:rPr>
          <w:rFonts w:ascii="Arial" w:hAnsi="Arial" w:cs="Arial"/>
          <w:color w:val="FF0000"/>
          <w:sz w:val="20"/>
          <w:szCs w:val="20"/>
        </w:rPr>
        <w:t xml:space="preserve">Find an </w:t>
      </w:r>
      <w:proofErr w:type="spellStart"/>
      <w:r>
        <w:rPr>
          <w:rFonts w:ascii="Arial" w:hAnsi="Arial" w:cs="Arial"/>
          <w:color w:val="FF0000"/>
          <w:sz w:val="20"/>
          <w:szCs w:val="20"/>
        </w:rPr>
        <w:t>opensource</w:t>
      </w:r>
      <w:proofErr w:type="spellEnd"/>
      <w:r>
        <w:rPr>
          <w:rFonts w:ascii="Arial" w:hAnsi="Arial" w:cs="Arial"/>
          <w:color w:val="FF0000"/>
          <w:sz w:val="20"/>
          <w:szCs w:val="20"/>
        </w:rPr>
        <w:t xml:space="preserve"> picture of a spine.  </w:t>
      </w:r>
    </w:p>
    <w:p w:rsidR="0001282A" w:rsidRDefault="0001282A" w:rsidP="003F2F51">
      <w:pPr>
        <w:pStyle w:val="ListParagraph"/>
        <w:spacing w:after="0" w:line="240" w:lineRule="auto"/>
        <w:ind w:left="0"/>
        <w:rPr>
          <w:rFonts w:ascii="Arial" w:hAnsi="Arial" w:cs="Arial"/>
          <w:sz w:val="20"/>
          <w:szCs w:val="20"/>
        </w:rPr>
      </w:pPr>
    </w:p>
    <w:p w:rsidR="003F2F51" w:rsidRPr="003F2F51" w:rsidRDefault="003F2F51" w:rsidP="003F2F51">
      <w:pPr>
        <w:pStyle w:val="ListParagraph"/>
        <w:spacing w:after="0" w:line="240" w:lineRule="auto"/>
        <w:ind w:left="0"/>
        <w:rPr>
          <w:rFonts w:ascii="Arial" w:hAnsi="Arial" w:cs="Arial"/>
          <w:sz w:val="20"/>
          <w:szCs w:val="20"/>
        </w:rPr>
      </w:pPr>
      <w:r w:rsidRPr="003F2F51">
        <w:rPr>
          <w:rFonts w:ascii="Arial" w:hAnsi="Arial" w:cs="Arial"/>
          <w:sz w:val="20"/>
          <w:szCs w:val="20"/>
        </w:rPr>
        <w:t xml:space="preserve">As discussed in previous sections of the book, one of the main injuries lifeguards want to prevent are spinal cord injuries.  </w:t>
      </w:r>
      <w:r>
        <w:rPr>
          <w:rFonts w:ascii="Arial" w:hAnsi="Arial" w:cs="Arial"/>
          <w:color w:val="000000" w:themeColor="text1"/>
          <w:sz w:val="20"/>
          <w:szCs w:val="20"/>
        </w:rPr>
        <w:t xml:space="preserve">There is about a </w:t>
      </w:r>
      <w:r>
        <w:rPr>
          <w:rFonts w:ascii="Arial" w:hAnsi="Arial" w:cs="Arial"/>
          <w:sz w:val="20"/>
          <w:szCs w:val="20"/>
        </w:rPr>
        <w:t xml:space="preserve">2% risk of cervical spinal cord injuries of blunt trauma incidents that result in emergency room visits and are severe enough to require imaging (MRI, CT, etc) </w:t>
      </w:r>
      <w:sdt>
        <w:sdtPr>
          <w:rPr>
            <w:rFonts w:ascii="Arial" w:hAnsi="Arial" w:cs="Arial"/>
            <w:sz w:val="20"/>
            <w:szCs w:val="20"/>
          </w:rPr>
          <w:id w:val="80913422"/>
          <w:citation/>
        </w:sdtPr>
        <w:sdtContent>
          <w:r w:rsidR="00944C45">
            <w:rPr>
              <w:rFonts w:ascii="Arial" w:hAnsi="Arial" w:cs="Arial"/>
              <w:sz w:val="20"/>
              <w:szCs w:val="20"/>
            </w:rPr>
            <w:fldChar w:fldCharType="begin"/>
          </w:r>
          <w:r>
            <w:rPr>
              <w:rFonts w:ascii="Arial" w:hAnsi="Arial" w:cs="Arial"/>
              <w:sz w:val="20"/>
              <w:szCs w:val="20"/>
            </w:rPr>
            <w:instrText xml:space="preserve"> CITATION Dav10 \l 1033 </w:instrText>
          </w:r>
          <w:r w:rsidR="00944C45">
            <w:rPr>
              <w:rFonts w:ascii="Arial" w:hAnsi="Arial" w:cs="Arial"/>
              <w:sz w:val="20"/>
              <w:szCs w:val="20"/>
            </w:rPr>
            <w:fldChar w:fldCharType="separate"/>
          </w:r>
          <w:r w:rsidRPr="003F2F51">
            <w:rPr>
              <w:rFonts w:ascii="Arial" w:hAnsi="Arial" w:cs="Arial"/>
              <w:noProof/>
              <w:sz w:val="20"/>
              <w:szCs w:val="20"/>
            </w:rPr>
            <w:t>(David Markenson, 2010)</w:t>
          </w:r>
          <w:r w:rsidR="00944C45">
            <w:rPr>
              <w:rFonts w:ascii="Arial" w:hAnsi="Arial" w:cs="Arial"/>
              <w:sz w:val="20"/>
              <w:szCs w:val="20"/>
            </w:rPr>
            <w:fldChar w:fldCharType="end"/>
          </w:r>
        </w:sdtContent>
      </w:sdt>
      <w:r>
        <w:rPr>
          <w:rFonts w:ascii="Arial" w:hAnsi="Arial" w:cs="Arial"/>
          <w:sz w:val="20"/>
          <w:szCs w:val="20"/>
        </w:rPr>
        <w:t xml:space="preserve">. </w:t>
      </w:r>
    </w:p>
    <w:p w:rsidR="003F2F51" w:rsidRDefault="003F2F51" w:rsidP="003F2F51">
      <w:pPr>
        <w:pStyle w:val="ListParagraph"/>
        <w:spacing w:after="0" w:line="240" w:lineRule="auto"/>
        <w:ind w:left="0"/>
        <w:rPr>
          <w:rFonts w:ascii="Arial" w:hAnsi="Arial" w:cs="Arial"/>
          <w:b/>
          <w:sz w:val="20"/>
          <w:szCs w:val="20"/>
        </w:rPr>
      </w:pPr>
    </w:p>
    <w:p w:rsidR="003F2F51" w:rsidRDefault="003F2F51" w:rsidP="003F2F51">
      <w:pPr>
        <w:pStyle w:val="ListParagraph"/>
        <w:spacing w:after="0" w:line="240" w:lineRule="auto"/>
        <w:ind w:left="0"/>
        <w:rPr>
          <w:rFonts w:ascii="Arial" w:hAnsi="Arial" w:cs="Arial"/>
          <w:sz w:val="20"/>
          <w:szCs w:val="20"/>
        </w:rPr>
      </w:pPr>
      <w:r>
        <w:rPr>
          <w:rFonts w:ascii="Arial" w:hAnsi="Arial" w:cs="Arial"/>
          <w:sz w:val="20"/>
          <w:szCs w:val="20"/>
        </w:rPr>
        <w:t xml:space="preserve">Suspect a spinal cord injury in the following situations:  </w:t>
      </w:r>
    </w:p>
    <w:p w:rsidR="003F2F51" w:rsidRPr="003F2F51" w:rsidRDefault="003F2F51" w:rsidP="003F2F51">
      <w:pPr>
        <w:pStyle w:val="ListParagraph"/>
        <w:numPr>
          <w:ilvl w:val="0"/>
          <w:numId w:val="7"/>
        </w:numPr>
        <w:spacing w:after="0" w:line="240" w:lineRule="auto"/>
        <w:rPr>
          <w:rFonts w:ascii="Arial" w:hAnsi="Arial" w:cs="Arial"/>
          <w:sz w:val="20"/>
          <w:szCs w:val="20"/>
        </w:rPr>
      </w:pPr>
      <w:r>
        <w:rPr>
          <w:rFonts w:ascii="Arial" w:hAnsi="Arial" w:cs="Arial"/>
          <w:sz w:val="20"/>
          <w:szCs w:val="20"/>
        </w:rPr>
        <w:t>The victim is greater than 65 years old</w:t>
      </w:r>
    </w:p>
    <w:p w:rsidR="003F2F51" w:rsidRPr="003F2F51" w:rsidRDefault="003F2F51" w:rsidP="003F2F51">
      <w:pPr>
        <w:pStyle w:val="ListParagraph"/>
        <w:numPr>
          <w:ilvl w:val="0"/>
          <w:numId w:val="7"/>
        </w:numPr>
        <w:spacing w:after="0" w:line="240" w:lineRule="auto"/>
        <w:rPr>
          <w:rFonts w:ascii="Arial" w:hAnsi="Arial" w:cs="Arial"/>
          <w:sz w:val="20"/>
          <w:szCs w:val="20"/>
        </w:rPr>
      </w:pPr>
      <w:r w:rsidRPr="003F2F51">
        <w:rPr>
          <w:rFonts w:ascii="Arial" w:hAnsi="Arial" w:cs="Arial"/>
          <w:sz w:val="20"/>
          <w:szCs w:val="20"/>
        </w:rPr>
        <w:t>Driver, passenger, or pedestrian, in a motor vehicle, motorized cycle, or bicycle crash</w:t>
      </w:r>
    </w:p>
    <w:p w:rsidR="003F2F51" w:rsidRPr="003F2F51" w:rsidRDefault="003F2F51" w:rsidP="003F2F51">
      <w:pPr>
        <w:pStyle w:val="ListParagraph"/>
        <w:numPr>
          <w:ilvl w:val="0"/>
          <w:numId w:val="7"/>
        </w:numPr>
        <w:spacing w:after="0" w:line="240" w:lineRule="auto"/>
        <w:rPr>
          <w:rFonts w:ascii="Arial" w:hAnsi="Arial" w:cs="Arial"/>
          <w:sz w:val="20"/>
          <w:szCs w:val="20"/>
        </w:rPr>
      </w:pPr>
      <w:r w:rsidRPr="003F2F51">
        <w:rPr>
          <w:rFonts w:ascii="Arial" w:hAnsi="Arial" w:cs="Arial"/>
          <w:sz w:val="20"/>
          <w:szCs w:val="20"/>
        </w:rPr>
        <w:t>Fall from a greater than standing height</w:t>
      </w:r>
    </w:p>
    <w:p w:rsidR="003F2F51" w:rsidRPr="003F2F51" w:rsidRDefault="003F2F51" w:rsidP="003F2F51">
      <w:pPr>
        <w:pStyle w:val="ListParagraph"/>
        <w:numPr>
          <w:ilvl w:val="0"/>
          <w:numId w:val="7"/>
        </w:numPr>
        <w:spacing w:after="0" w:line="240" w:lineRule="auto"/>
        <w:rPr>
          <w:rFonts w:ascii="Arial" w:hAnsi="Arial" w:cs="Arial"/>
          <w:sz w:val="20"/>
          <w:szCs w:val="20"/>
        </w:rPr>
      </w:pPr>
      <w:r w:rsidRPr="003F2F51">
        <w:rPr>
          <w:rFonts w:ascii="Arial" w:hAnsi="Arial" w:cs="Arial"/>
          <w:sz w:val="20"/>
          <w:szCs w:val="20"/>
        </w:rPr>
        <w:t>Tingling in the extremities</w:t>
      </w:r>
    </w:p>
    <w:p w:rsidR="003F2F51" w:rsidRPr="003F2F51" w:rsidRDefault="003F2F51" w:rsidP="003F2F51">
      <w:pPr>
        <w:pStyle w:val="ListParagraph"/>
        <w:numPr>
          <w:ilvl w:val="0"/>
          <w:numId w:val="7"/>
        </w:numPr>
        <w:spacing w:after="0" w:line="240" w:lineRule="auto"/>
        <w:rPr>
          <w:rFonts w:ascii="Arial" w:hAnsi="Arial" w:cs="Arial"/>
          <w:sz w:val="20"/>
          <w:szCs w:val="20"/>
        </w:rPr>
      </w:pPr>
      <w:r w:rsidRPr="003F2F51">
        <w:rPr>
          <w:rFonts w:ascii="Arial" w:hAnsi="Arial" w:cs="Arial"/>
          <w:sz w:val="20"/>
          <w:szCs w:val="20"/>
        </w:rPr>
        <w:t>Pain or tenderness in the neck or back</w:t>
      </w:r>
    </w:p>
    <w:p w:rsidR="003F2F51" w:rsidRPr="003F2F51" w:rsidRDefault="003F2F51" w:rsidP="003F2F51">
      <w:pPr>
        <w:pStyle w:val="ListParagraph"/>
        <w:numPr>
          <w:ilvl w:val="0"/>
          <w:numId w:val="7"/>
        </w:numPr>
        <w:spacing w:after="0" w:line="240" w:lineRule="auto"/>
        <w:rPr>
          <w:rFonts w:ascii="Arial" w:hAnsi="Arial" w:cs="Arial"/>
          <w:sz w:val="20"/>
          <w:szCs w:val="20"/>
        </w:rPr>
      </w:pPr>
      <w:r w:rsidRPr="003F2F51">
        <w:rPr>
          <w:rFonts w:ascii="Arial" w:hAnsi="Arial" w:cs="Arial"/>
          <w:sz w:val="20"/>
          <w:szCs w:val="20"/>
        </w:rPr>
        <w:t>Sensory deficit or muscle weakness involving the torso or</w:t>
      </w:r>
      <w:r>
        <w:rPr>
          <w:rFonts w:ascii="Arial" w:hAnsi="Arial" w:cs="Arial"/>
          <w:sz w:val="20"/>
          <w:szCs w:val="20"/>
        </w:rPr>
        <w:t xml:space="preserve"> </w:t>
      </w:r>
      <w:r w:rsidRPr="003F2F51">
        <w:rPr>
          <w:rFonts w:ascii="Arial" w:hAnsi="Arial" w:cs="Arial"/>
          <w:sz w:val="20"/>
          <w:szCs w:val="20"/>
        </w:rPr>
        <w:t>upper extremities</w:t>
      </w:r>
    </w:p>
    <w:p w:rsidR="003F2F51" w:rsidRPr="003F2F51" w:rsidRDefault="003F2F51" w:rsidP="003F2F51">
      <w:pPr>
        <w:pStyle w:val="ListParagraph"/>
        <w:numPr>
          <w:ilvl w:val="0"/>
          <w:numId w:val="7"/>
        </w:numPr>
        <w:spacing w:after="0" w:line="240" w:lineRule="auto"/>
        <w:rPr>
          <w:rFonts w:ascii="Arial" w:hAnsi="Arial" w:cs="Arial"/>
          <w:sz w:val="20"/>
          <w:szCs w:val="20"/>
        </w:rPr>
      </w:pPr>
      <w:r w:rsidRPr="003F2F51">
        <w:rPr>
          <w:rFonts w:ascii="Arial" w:hAnsi="Arial" w:cs="Arial"/>
          <w:sz w:val="20"/>
          <w:szCs w:val="20"/>
        </w:rPr>
        <w:t>Not fully alert or is intoxicated</w:t>
      </w:r>
    </w:p>
    <w:p w:rsidR="003F2F51" w:rsidRPr="003F2F51" w:rsidRDefault="003F2F51" w:rsidP="003F2F51">
      <w:pPr>
        <w:pStyle w:val="ListParagraph"/>
        <w:numPr>
          <w:ilvl w:val="0"/>
          <w:numId w:val="7"/>
        </w:numPr>
        <w:spacing w:after="0" w:line="240" w:lineRule="auto"/>
        <w:rPr>
          <w:rFonts w:ascii="Arial" w:hAnsi="Arial" w:cs="Arial"/>
          <w:sz w:val="20"/>
          <w:szCs w:val="20"/>
        </w:rPr>
      </w:pPr>
      <w:r w:rsidRPr="003F2F51">
        <w:rPr>
          <w:rFonts w:ascii="Arial" w:hAnsi="Arial" w:cs="Arial"/>
          <w:sz w:val="20"/>
          <w:szCs w:val="20"/>
        </w:rPr>
        <w:t>Other painful injuries, especially of the head and neck</w:t>
      </w:r>
    </w:p>
    <w:p w:rsidR="003F2F51" w:rsidRPr="003F2F51" w:rsidRDefault="003F2F51" w:rsidP="003F2F51">
      <w:pPr>
        <w:pStyle w:val="ListParagraph"/>
        <w:numPr>
          <w:ilvl w:val="0"/>
          <w:numId w:val="7"/>
        </w:numPr>
        <w:spacing w:after="0" w:line="240" w:lineRule="auto"/>
        <w:rPr>
          <w:rFonts w:ascii="Arial" w:hAnsi="Arial" w:cs="Arial"/>
          <w:sz w:val="20"/>
          <w:szCs w:val="20"/>
        </w:rPr>
      </w:pPr>
      <w:r w:rsidRPr="003F2F51">
        <w:rPr>
          <w:rFonts w:ascii="Arial" w:hAnsi="Arial" w:cs="Arial"/>
          <w:sz w:val="20"/>
          <w:szCs w:val="20"/>
        </w:rPr>
        <w:t xml:space="preserve">Children 2 years of age or older with evidence of head </w:t>
      </w:r>
      <w:proofErr w:type="spellStart"/>
      <w:r w:rsidRPr="003F2F51">
        <w:rPr>
          <w:rFonts w:ascii="Arial" w:hAnsi="Arial" w:cs="Arial"/>
          <w:sz w:val="20"/>
          <w:szCs w:val="20"/>
        </w:rPr>
        <w:t>orneck</w:t>
      </w:r>
      <w:proofErr w:type="spellEnd"/>
      <w:r w:rsidRPr="003F2F51">
        <w:rPr>
          <w:rFonts w:ascii="Arial" w:hAnsi="Arial" w:cs="Arial"/>
          <w:sz w:val="20"/>
          <w:szCs w:val="20"/>
        </w:rPr>
        <w:t xml:space="preserve"> trauma</w:t>
      </w:r>
    </w:p>
    <w:p w:rsidR="003F2F51" w:rsidRDefault="003F2F51" w:rsidP="003F2F51">
      <w:pPr>
        <w:pStyle w:val="ListParagraph"/>
        <w:spacing w:after="0" w:line="240" w:lineRule="auto"/>
        <w:rPr>
          <w:rFonts w:ascii="Arial" w:hAnsi="Arial" w:cs="Arial"/>
          <w:sz w:val="20"/>
          <w:szCs w:val="20"/>
        </w:rPr>
      </w:pPr>
    </w:p>
    <w:p w:rsidR="003F2F51" w:rsidRDefault="003F2F51" w:rsidP="003F2F51">
      <w:pPr>
        <w:pStyle w:val="ListParagraph"/>
        <w:spacing w:after="0" w:line="240" w:lineRule="auto"/>
        <w:rPr>
          <w:rFonts w:ascii="Arial" w:hAnsi="Arial" w:cs="Arial"/>
          <w:sz w:val="20"/>
          <w:szCs w:val="20"/>
        </w:rPr>
      </w:pPr>
    </w:p>
    <w:p w:rsidR="0001282A" w:rsidRDefault="0001282A" w:rsidP="003F2F51">
      <w:pPr>
        <w:pStyle w:val="ListParagraph"/>
        <w:spacing w:after="0" w:line="240" w:lineRule="auto"/>
        <w:rPr>
          <w:rFonts w:ascii="Arial" w:hAnsi="Arial" w:cs="Arial"/>
          <w:sz w:val="20"/>
          <w:szCs w:val="20"/>
        </w:rPr>
      </w:pPr>
    </w:p>
    <w:p w:rsidR="0001282A" w:rsidRDefault="0001282A" w:rsidP="003F2F51">
      <w:pPr>
        <w:pStyle w:val="ListParagraph"/>
        <w:spacing w:after="0" w:line="240" w:lineRule="auto"/>
        <w:rPr>
          <w:rFonts w:ascii="Arial" w:hAnsi="Arial" w:cs="Arial"/>
          <w:sz w:val="20"/>
          <w:szCs w:val="20"/>
        </w:rPr>
      </w:pPr>
    </w:p>
    <w:p w:rsidR="0001282A" w:rsidRDefault="0001282A" w:rsidP="003F2F51">
      <w:pPr>
        <w:pStyle w:val="ListParagraph"/>
        <w:spacing w:after="0" w:line="240" w:lineRule="auto"/>
        <w:rPr>
          <w:rFonts w:ascii="Arial" w:hAnsi="Arial" w:cs="Arial"/>
          <w:sz w:val="20"/>
          <w:szCs w:val="20"/>
        </w:rPr>
      </w:pPr>
    </w:p>
    <w:p w:rsidR="0001282A" w:rsidRPr="00160363" w:rsidRDefault="0001282A" w:rsidP="003F2F51">
      <w:pPr>
        <w:pStyle w:val="ListParagraph"/>
        <w:spacing w:after="0" w:line="240" w:lineRule="auto"/>
        <w:rPr>
          <w:rFonts w:ascii="Arial" w:hAnsi="Arial" w:cs="Arial"/>
          <w:sz w:val="20"/>
          <w:szCs w:val="20"/>
        </w:rPr>
      </w:pPr>
    </w:p>
    <w:p w:rsidR="00160363" w:rsidRPr="00160363" w:rsidRDefault="00F44F9E" w:rsidP="001F3B4C">
      <w:pPr>
        <w:pStyle w:val="ListParagraph"/>
        <w:numPr>
          <w:ilvl w:val="0"/>
          <w:numId w:val="2"/>
        </w:numPr>
        <w:spacing w:after="0" w:line="240" w:lineRule="auto"/>
        <w:rPr>
          <w:rFonts w:ascii="Arial" w:hAnsi="Arial" w:cs="Arial"/>
          <w:sz w:val="20"/>
          <w:szCs w:val="20"/>
        </w:rPr>
      </w:pPr>
      <w:r w:rsidRPr="00160363">
        <w:rPr>
          <w:rFonts w:ascii="Arial" w:hAnsi="Arial" w:cs="Arial"/>
          <w:sz w:val="20"/>
          <w:szCs w:val="20"/>
        </w:rPr>
        <w:t>Brain Injury</w:t>
      </w:r>
    </w:p>
    <w:p w:rsidR="00160363" w:rsidRDefault="00F44F9E" w:rsidP="001F3B4C">
      <w:pPr>
        <w:pStyle w:val="ListParagraph"/>
        <w:numPr>
          <w:ilvl w:val="0"/>
          <w:numId w:val="2"/>
        </w:numPr>
        <w:spacing w:after="0" w:line="240" w:lineRule="auto"/>
        <w:rPr>
          <w:rFonts w:ascii="Arial" w:hAnsi="Arial" w:cs="Arial"/>
          <w:sz w:val="20"/>
          <w:szCs w:val="20"/>
        </w:rPr>
      </w:pPr>
      <w:r w:rsidRPr="00160363">
        <w:rPr>
          <w:rFonts w:ascii="Arial" w:hAnsi="Arial" w:cs="Arial"/>
          <w:sz w:val="20"/>
          <w:szCs w:val="20"/>
        </w:rPr>
        <w:t>Swollen, Painful, Deformed Limb</w:t>
      </w:r>
    </w:p>
    <w:p w:rsidR="00AF2F98" w:rsidRDefault="00AF2F98">
      <w:pPr>
        <w:rPr>
          <w:rFonts w:ascii="Arial" w:hAnsi="Arial" w:cs="Arial"/>
          <w:color w:val="1F497D" w:themeColor="text2"/>
          <w:sz w:val="20"/>
          <w:szCs w:val="20"/>
        </w:rPr>
      </w:pPr>
      <w:r>
        <w:rPr>
          <w:rFonts w:ascii="Arial" w:hAnsi="Arial" w:cs="Arial"/>
          <w:color w:val="1F497D" w:themeColor="text2"/>
          <w:sz w:val="20"/>
          <w:szCs w:val="20"/>
        </w:rPr>
        <w:br w:type="page"/>
      </w:r>
    </w:p>
    <w:p w:rsidR="00E215C2" w:rsidRPr="00E215C2" w:rsidRDefault="00E215C2" w:rsidP="001F3B4C">
      <w:pPr>
        <w:pStyle w:val="ListParagraph"/>
        <w:numPr>
          <w:ilvl w:val="0"/>
          <w:numId w:val="2"/>
        </w:numPr>
        <w:spacing w:after="0" w:line="240" w:lineRule="auto"/>
        <w:rPr>
          <w:rFonts w:ascii="Arial" w:hAnsi="Arial" w:cs="Arial"/>
          <w:color w:val="1F497D" w:themeColor="text2"/>
          <w:sz w:val="20"/>
          <w:szCs w:val="20"/>
        </w:rPr>
      </w:pPr>
      <w:r w:rsidRPr="00E215C2">
        <w:rPr>
          <w:rFonts w:ascii="Arial" w:hAnsi="Arial" w:cs="Arial"/>
          <w:color w:val="1F497D" w:themeColor="text2"/>
          <w:sz w:val="20"/>
          <w:szCs w:val="20"/>
        </w:rPr>
        <w:lastRenderedPageBreak/>
        <w:t>Skill:  Immobilizing a body part</w:t>
      </w:r>
    </w:p>
    <w:p w:rsidR="00160363" w:rsidRPr="00160363" w:rsidRDefault="00F44F9E" w:rsidP="001F3B4C">
      <w:pPr>
        <w:pStyle w:val="ListParagraph"/>
        <w:numPr>
          <w:ilvl w:val="0"/>
          <w:numId w:val="2"/>
        </w:numPr>
        <w:spacing w:after="0" w:line="240" w:lineRule="auto"/>
        <w:rPr>
          <w:rFonts w:ascii="Arial" w:hAnsi="Arial" w:cs="Arial"/>
          <w:sz w:val="20"/>
          <w:szCs w:val="20"/>
        </w:rPr>
      </w:pPr>
      <w:r w:rsidRPr="00160363">
        <w:rPr>
          <w:rFonts w:ascii="Arial" w:hAnsi="Arial" w:cs="Arial"/>
          <w:sz w:val="20"/>
          <w:szCs w:val="20"/>
        </w:rPr>
        <w:t>Impaled Object in the Eye</w:t>
      </w:r>
    </w:p>
    <w:p w:rsidR="00160363" w:rsidRPr="00160363" w:rsidRDefault="00F44F9E" w:rsidP="001F3B4C">
      <w:pPr>
        <w:pStyle w:val="ListParagraph"/>
        <w:numPr>
          <w:ilvl w:val="0"/>
          <w:numId w:val="2"/>
        </w:numPr>
        <w:spacing w:after="0" w:line="240" w:lineRule="auto"/>
        <w:rPr>
          <w:rFonts w:ascii="Arial" w:hAnsi="Arial" w:cs="Arial"/>
          <w:sz w:val="20"/>
          <w:szCs w:val="20"/>
        </w:rPr>
      </w:pPr>
      <w:r w:rsidRPr="00160363">
        <w:rPr>
          <w:rFonts w:ascii="Arial" w:hAnsi="Arial" w:cs="Arial"/>
          <w:sz w:val="20"/>
          <w:szCs w:val="20"/>
        </w:rPr>
        <w:t>Chemicals in the Eye</w:t>
      </w:r>
    </w:p>
    <w:p w:rsidR="00160363" w:rsidRPr="00160363" w:rsidRDefault="00F44F9E" w:rsidP="001F3B4C">
      <w:pPr>
        <w:pStyle w:val="ListParagraph"/>
        <w:numPr>
          <w:ilvl w:val="0"/>
          <w:numId w:val="2"/>
        </w:numPr>
        <w:spacing w:after="0" w:line="240" w:lineRule="auto"/>
        <w:rPr>
          <w:rFonts w:ascii="Arial" w:hAnsi="Arial" w:cs="Arial"/>
          <w:sz w:val="20"/>
          <w:szCs w:val="20"/>
        </w:rPr>
      </w:pPr>
      <w:r w:rsidRPr="00160363">
        <w:rPr>
          <w:rFonts w:ascii="Arial" w:hAnsi="Arial" w:cs="Arial"/>
          <w:sz w:val="20"/>
          <w:szCs w:val="20"/>
        </w:rPr>
        <w:t>Nosebleed</w:t>
      </w:r>
    </w:p>
    <w:p w:rsidR="00160363" w:rsidRPr="00160363" w:rsidRDefault="00F44F9E" w:rsidP="001F3B4C">
      <w:pPr>
        <w:pStyle w:val="ListParagraph"/>
        <w:numPr>
          <w:ilvl w:val="0"/>
          <w:numId w:val="2"/>
        </w:numPr>
        <w:spacing w:after="0" w:line="240" w:lineRule="auto"/>
        <w:rPr>
          <w:rFonts w:ascii="Arial" w:hAnsi="Arial" w:cs="Arial"/>
          <w:sz w:val="20"/>
          <w:szCs w:val="20"/>
        </w:rPr>
      </w:pPr>
      <w:r w:rsidRPr="00160363">
        <w:rPr>
          <w:rFonts w:ascii="Arial" w:hAnsi="Arial" w:cs="Arial"/>
          <w:sz w:val="20"/>
          <w:szCs w:val="20"/>
        </w:rPr>
        <w:t>Injured Tooth</w:t>
      </w:r>
    </w:p>
    <w:p w:rsidR="00160363" w:rsidRPr="00160363" w:rsidRDefault="00160363" w:rsidP="001F3B4C">
      <w:pPr>
        <w:spacing w:after="0" w:line="240" w:lineRule="auto"/>
        <w:rPr>
          <w:rFonts w:ascii="Arial" w:hAnsi="Arial" w:cs="Arial"/>
          <w:sz w:val="24"/>
          <w:szCs w:val="24"/>
        </w:rPr>
      </w:pPr>
      <w:r>
        <w:rPr>
          <w:rFonts w:ascii="Arial" w:hAnsi="Arial" w:cs="Arial"/>
          <w:sz w:val="24"/>
          <w:szCs w:val="24"/>
        </w:rPr>
        <w:t>Burns</w:t>
      </w:r>
    </w:p>
    <w:p w:rsidR="004C6F14" w:rsidRDefault="004C6F14" w:rsidP="001F3B4C">
      <w:pPr>
        <w:pStyle w:val="ListParagraph"/>
        <w:numPr>
          <w:ilvl w:val="0"/>
          <w:numId w:val="3"/>
        </w:numPr>
        <w:spacing w:after="0" w:line="240" w:lineRule="auto"/>
        <w:rPr>
          <w:rFonts w:ascii="Arial" w:hAnsi="Arial" w:cs="Arial"/>
          <w:sz w:val="20"/>
          <w:szCs w:val="20"/>
        </w:rPr>
      </w:pPr>
      <w:r>
        <w:rPr>
          <w:rFonts w:ascii="Arial" w:hAnsi="Arial" w:cs="Arial"/>
          <w:sz w:val="20"/>
          <w:szCs w:val="20"/>
        </w:rPr>
        <w:t>Types of Burns</w:t>
      </w:r>
    </w:p>
    <w:p w:rsidR="00160363" w:rsidRPr="00160363" w:rsidRDefault="00F44F9E" w:rsidP="001F3B4C">
      <w:pPr>
        <w:pStyle w:val="ListParagraph"/>
        <w:numPr>
          <w:ilvl w:val="0"/>
          <w:numId w:val="3"/>
        </w:numPr>
        <w:spacing w:after="0" w:line="240" w:lineRule="auto"/>
        <w:rPr>
          <w:rFonts w:ascii="Arial" w:hAnsi="Arial" w:cs="Arial"/>
          <w:sz w:val="20"/>
          <w:szCs w:val="20"/>
        </w:rPr>
      </w:pPr>
      <w:r w:rsidRPr="00160363">
        <w:rPr>
          <w:rFonts w:ascii="Arial" w:hAnsi="Arial" w:cs="Arial"/>
          <w:sz w:val="20"/>
          <w:szCs w:val="20"/>
        </w:rPr>
        <w:t>Minor Burns</w:t>
      </w:r>
    </w:p>
    <w:p w:rsidR="00160363" w:rsidRPr="00160363" w:rsidRDefault="00F44F9E" w:rsidP="001F3B4C">
      <w:pPr>
        <w:pStyle w:val="ListParagraph"/>
        <w:numPr>
          <w:ilvl w:val="0"/>
          <w:numId w:val="3"/>
        </w:numPr>
        <w:spacing w:after="0" w:line="240" w:lineRule="auto"/>
        <w:rPr>
          <w:rFonts w:ascii="Arial" w:hAnsi="Arial" w:cs="Arial"/>
          <w:sz w:val="20"/>
          <w:szCs w:val="20"/>
        </w:rPr>
      </w:pPr>
      <w:r w:rsidRPr="00160363">
        <w:rPr>
          <w:rFonts w:ascii="Arial" w:hAnsi="Arial" w:cs="Arial"/>
          <w:sz w:val="20"/>
          <w:szCs w:val="20"/>
        </w:rPr>
        <w:t>Critical Burns</w:t>
      </w:r>
    </w:p>
    <w:p w:rsidR="00160363" w:rsidRPr="00160363" w:rsidRDefault="00F44F9E" w:rsidP="001F3B4C">
      <w:pPr>
        <w:pStyle w:val="ListParagraph"/>
        <w:numPr>
          <w:ilvl w:val="0"/>
          <w:numId w:val="3"/>
        </w:numPr>
        <w:spacing w:after="0" w:line="240" w:lineRule="auto"/>
        <w:rPr>
          <w:rFonts w:ascii="Arial" w:hAnsi="Arial" w:cs="Arial"/>
          <w:sz w:val="20"/>
          <w:szCs w:val="20"/>
        </w:rPr>
      </w:pPr>
      <w:r w:rsidRPr="00160363">
        <w:rPr>
          <w:rFonts w:ascii="Arial" w:hAnsi="Arial" w:cs="Arial"/>
          <w:sz w:val="20"/>
          <w:szCs w:val="20"/>
        </w:rPr>
        <w:t>Chemical Burns</w:t>
      </w:r>
    </w:p>
    <w:p w:rsidR="00160363" w:rsidRDefault="00F44F9E" w:rsidP="001F3B4C">
      <w:pPr>
        <w:pStyle w:val="ListParagraph"/>
        <w:numPr>
          <w:ilvl w:val="0"/>
          <w:numId w:val="3"/>
        </w:numPr>
        <w:spacing w:after="0" w:line="240" w:lineRule="auto"/>
        <w:rPr>
          <w:rFonts w:ascii="Arial" w:hAnsi="Arial" w:cs="Arial"/>
          <w:sz w:val="20"/>
          <w:szCs w:val="20"/>
        </w:rPr>
      </w:pPr>
      <w:r w:rsidRPr="00160363">
        <w:rPr>
          <w:rFonts w:ascii="Arial" w:hAnsi="Arial" w:cs="Arial"/>
          <w:sz w:val="20"/>
          <w:szCs w:val="20"/>
        </w:rPr>
        <w:t>Electrical Burns</w:t>
      </w:r>
    </w:p>
    <w:p w:rsidR="004C6F14" w:rsidRDefault="004C6F14" w:rsidP="001F3B4C">
      <w:pPr>
        <w:spacing w:after="0" w:line="240" w:lineRule="auto"/>
        <w:rPr>
          <w:rFonts w:ascii="Arial" w:hAnsi="Arial" w:cs="Arial"/>
          <w:sz w:val="24"/>
          <w:szCs w:val="24"/>
        </w:rPr>
      </w:pPr>
    </w:p>
    <w:p w:rsidR="00160363" w:rsidRPr="00160363" w:rsidRDefault="00160363" w:rsidP="001F3B4C">
      <w:pPr>
        <w:spacing w:after="0" w:line="240" w:lineRule="auto"/>
        <w:rPr>
          <w:rFonts w:ascii="Arial" w:hAnsi="Arial" w:cs="Arial"/>
          <w:sz w:val="24"/>
          <w:szCs w:val="24"/>
        </w:rPr>
      </w:pPr>
      <w:r>
        <w:rPr>
          <w:rFonts w:ascii="Arial" w:hAnsi="Arial" w:cs="Arial"/>
          <w:sz w:val="24"/>
          <w:szCs w:val="24"/>
        </w:rPr>
        <w:t>Environmental</w:t>
      </w:r>
    </w:p>
    <w:p w:rsidR="00160363" w:rsidRPr="00160363" w:rsidRDefault="00F44F9E" w:rsidP="001F3B4C">
      <w:pPr>
        <w:pStyle w:val="ListParagraph"/>
        <w:numPr>
          <w:ilvl w:val="0"/>
          <w:numId w:val="5"/>
        </w:numPr>
        <w:spacing w:after="0" w:line="240" w:lineRule="auto"/>
        <w:rPr>
          <w:rFonts w:ascii="Arial" w:hAnsi="Arial" w:cs="Arial"/>
          <w:sz w:val="20"/>
          <w:szCs w:val="20"/>
        </w:rPr>
      </w:pPr>
      <w:r w:rsidRPr="00160363">
        <w:rPr>
          <w:rFonts w:ascii="Arial" w:hAnsi="Arial" w:cs="Arial"/>
          <w:sz w:val="20"/>
          <w:szCs w:val="20"/>
        </w:rPr>
        <w:t xml:space="preserve">Heat Emergencies </w:t>
      </w:r>
    </w:p>
    <w:p w:rsidR="00160363" w:rsidRPr="00160363" w:rsidRDefault="00F44F9E" w:rsidP="001F3B4C">
      <w:pPr>
        <w:pStyle w:val="ListParagraph"/>
        <w:numPr>
          <w:ilvl w:val="0"/>
          <w:numId w:val="5"/>
        </w:numPr>
        <w:spacing w:after="0" w:line="240" w:lineRule="auto"/>
        <w:rPr>
          <w:rFonts w:ascii="Arial" w:hAnsi="Arial" w:cs="Arial"/>
          <w:sz w:val="20"/>
          <w:szCs w:val="20"/>
        </w:rPr>
      </w:pPr>
      <w:r w:rsidRPr="00160363">
        <w:rPr>
          <w:rFonts w:ascii="Arial" w:hAnsi="Arial" w:cs="Arial"/>
          <w:sz w:val="20"/>
          <w:szCs w:val="20"/>
        </w:rPr>
        <w:t>Heat Exhaustion</w:t>
      </w:r>
    </w:p>
    <w:p w:rsidR="00160363" w:rsidRPr="00160363" w:rsidRDefault="00F44F9E" w:rsidP="001F3B4C">
      <w:pPr>
        <w:pStyle w:val="ListParagraph"/>
        <w:numPr>
          <w:ilvl w:val="0"/>
          <w:numId w:val="5"/>
        </w:numPr>
        <w:spacing w:after="0" w:line="240" w:lineRule="auto"/>
        <w:rPr>
          <w:rFonts w:ascii="Arial" w:hAnsi="Arial" w:cs="Arial"/>
          <w:sz w:val="20"/>
          <w:szCs w:val="20"/>
        </w:rPr>
      </w:pPr>
      <w:r w:rsidRPr="00160363">
        <w:rPr>
          <w:rFonts w:ascii="Arial" w:hAnsi="Arial" w:cs="Arial"/>
          <w:sz w:val="20"/>
          <w:szCs w:val="20"/>
        </w:rPr>
        <w:t>Heat Stroke</w:t>
      </w:r>
    </w:p>
    <w:p w:rsidR="00160363" w:rsidRPr="00160363" w:rsidRDefault="00F44F9E" w:rsidP="001F3B4C">
      <w:pPr>
        <w:pStyle w:val="ListParagraph"/>
        <w:numPr>
          <w:ilvl w:val="0"/>
          <w:numId w:val="5"/>
        </w:numPr>
        <w:spacing w:after="0" w:line="240" w:lineRule="auto"/>
        <w:rPr>
          <w:rFonts w:ascii="Arial" w:hAnsi="Arial" w:cs="Arial"/>
          <w:sz w:val="20"/>
          <w:szCs w:val="20"/>
        </w:rPr>
      </w:pPr>
      <w:r w:rsidRPr="00160363">
        <w:rPr>
          <w:rFonts w:ascii="Arial" w:hAnsi="Arial" w:cs="Arial"/>
          <w:sz w:val="20"/>
          <w:szCs w:val="20"/>
        </w:rPr>
        <w:t>Cold Emergencies</w:t>
      </w:r>
    </w:p>
    <w:p w:rsidR="00160363" w:rsidRPr="00160363" w:rsidRDefault="00F44F9E" w:rsidP="001F3B4C">
      <w:pPr>
        <w:pStyle w:val="ListParagraph"/>
        <w:numPr>
          <w:ilvl w:val="0"/>
          <w:numId w:val="5"/>
        </w:numPr>
        <w:spacing w:after="0" w:line="240" w:lineRule="auto"/>
        <w:rPr>
          <w:rFonts w:ascii="Arial" w:hAnsi="Arial" w:cs="Arial"/>
          <w:sz w:val="20"/>
          <w:szCs w:val="20"/>
        </w:rPr>
      </w:pPr>
      <w:r w:rsidRPr="00160363">
        <w:rPr>
          <w:rFonts w:ascii="Arial" w:hAnsi="Arial" w:cs="Arial"/>
          <w:sz w:val="20"/>
          <w:szCs w:val="20"/>
        </w:rPr>
        <w:t xml:space="preserve">Hypothermia </w:t>
      </w:r>
    </w:p>
    <w:p w:rsidR="00160363" w:rsidRPr="00160363" w:rsidRDefault="00F44F9E" w:rsidP="001F3B4C">
      <w:pPr>
        <w:pStyle w:val="ListParagraph"/>
        <w:numPr>
          <w:ilvl w:val="0"/>
          <w:numId w:val="5"/>
        </w:numPr>
        <w:spacing w:after="0" w:line="240" w:lineRule="auto"/>
        <w:rPr>
          <w:rFonts w:ascii="Arial" w:hAnsi="Arial" w:cs="Arial"/>
          <w:sz w:val="20"/>
          <w:szCs w:val="20"/>
        </w:rPr>
      </w:pPr>
      <w:r w:rsidRPr="00160363">
        <w:rPr>
          <w:rFonts w:ascii="Arial" w:hAnsi="Arial" w:cs="Arial"/>
          <w:sz w:val="20"/>
          <w:szCs w:val="20"/>
        </w:rPr>
        <w:t>Frostbite</w:t>
      </w:r>
    </w:p>
    <w:p w:rsidR="004C6F14" w:rsidRDefault="004C6F14" w:rsidP="001F3B4C">
      <w:pPr>
        <w:spacing w:after="0" w:line="240" w:lineRule="auto"/>
        <w:rPr>
          <w:rFonts w:ascii="Arial" w:hAnsi="Arial" w:cs="Arial"/>
          <w:sz w:val="24"/>
          <w:szCs w:val="24"/>
        </w:rPr>
      </w:pPr>
    </w:p>
    <w:p w:rsidR="00160363" w:rsidRDefault="00160363" w:rsidP="001F3B4C">
      <w:pPr>
        <w:spacing w:after="0" w:line="240" w:lineRule="auto"/>
        <w:rPr>
          <w:rFonts w:ascii="Arial" w:hAnsi="Arial" w:cs="Arial"/>
          <w:sz w:val="24"/>
          <w:szCs w:val="24"/>
        </w:rPr>
      </w:pPr>
      <w:r>
        <w:rPr>
          <w:rFonts w:ascii="Arial" w:hAnsi="Arial" w:cs="Arial"/>
          <w:sz w:val="24"/>
          <w:szCs w:val="24"/>
        </w:rPr>
        <w:t xml:space="preserve">Other </w:t>
      </w:r>
    </w:p>
    <w:p w:rsidR="00160363" w:rsidRPr="00160363" w:rsidRDefault="00F44F9E" w:rsidP="001F3B4C">
      <w:pPr>
        <w:pStyle w:val="ListParagraph"/>
        <w:numPr>
          <w:ilvl w:val="0"/>
          <w:numId w:val="6"/>
        </w:numPr>
        <w:spacing w:after="0" w:line="240" w:lineRule="auto"/>
        <w:rPr>
          <w:rFonts w:ascii="Arial" w:hAnsi="Arial" w:cs="Arial"/>
          <w:sz w:val="20"/>
          <w:szCs w:val="20"/>
        </w:rPr>
      </w:pPr>
      <w:r w:rsidRPr="00160363">
        <w:rPr>
          <w:rFonts w:ascii="Arial" w:hAnsi="Arial" w:cs="Arial"/>
          <w:sz w:val="20"/>
          <w:szCs w:val="20"/>
        </w:rPr>
        <w:t>Mov</w:t>
      </w:r>
      <w:r w:rsidR="00160363" w:rsidRPr="00160363">
        <w:rPr>
          <w:rFonts w:ascii="Arial" w:hAnsi="Arial" w:cs="Arial"/>
          <w:sz w:val="20"/>
          <w:szCs w:val="20"/>
        </w:rPr>
        <w:t>ing a Victim</w:t>
      </w:r>
    </w:p>
    <w:p w:rsidR="00391819" w:rsidRDefault="00F44F9E" w:rsidP="001F3B4C">
      <w:pPr>
        <w:pStyle w:val="ListParagraph"/>
        <w:numPr>
          <w:ilvl w:val="0"/>
          <w:numId w:val="6"/>
        </w:numPr>
        <w:spacing w:after="0" w:line="240" w:lineRule="auto"/>
        <w:rPr>
          <w:rFonts w:ascii="Arial" w:hAnsi="Arial" w:cs="Arial"/>
          <w:sz w:val="20"/>
          <w:szCs w:val="20"/>
        </w:rPr>
      </w:pPr>
      <w:r w:rsidRPr="004C6F14">
        <w:rPr>
          <w:rFonts w:ascii="Arial" w:hAnsi="Arial" w:cs="Arial"/>
          <w:sz w:val="20"/>
          <w:szCs w:val="20"/>
        </w:rPr>
        <w:t>Emotional Considerations</w:t>
      </w:r>
    </w:p>
    <w:sectPr w:rsidR="00391819" w:rsidSect="00E608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7FB3"/>
    <w:multiLevelType w:val="hybridMultilevel"/>
    <w:tmpl w:val="AEB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49BB"/>
    <w:multiLevelType w:val="hybridMultilevel"/>
    <w:tmpl w:val="98F4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E2E8F"/>
    <w:multiLevelType w:val="hybridMultilevel"/>
    <w:tmpl w:val="A5A6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75E18"/>
    <w:multiLevelType w:val="hybridMultilevel"/>
    <w:tmpl w:val="19F0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21B63"/>
    <w:multiLevelType w:val="hybridMultilevel"/>
    <w:tmpl w:val="ABA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D063E"/>
    <w:multiLevelType w:val="hybridMultilevel"/>
    <w:tmpl w:val="58AA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8121A"/>
    <w:multiLevelType w:val="hybridMultilevel"/>
    <w:tmpl w:val="330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B7635"/>
    <w:multiLevelType w:val="hybridMultilevel"/>
    <w:tmpl w:val="466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865D3"/>
    <w:multiLevelType w:val="hybridMultilevel"/>
    <w:tmpl w:val="8F4A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6"/>
  </w:num>
  <w:num w:numId="6">
    <w:abstractNumId w:val="2"/>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44F9E"/>
    <w:rsid w:val="0001282A"/>
    <w:rsid w:val="001047B7"/>
    <w:rsid w:val="00160363"/>
    <w:rsid w:val="001D0268"/>
    <w:rsid w:val="001F3B4C"/>
    <w:rsid w:val="002F7D07"/>
    <w:rsid w:val="0038708B"/>
    <w:rsid w:val="00390938"/>
    <w:rsid w:val="003F2F51"/>
    <w:rsid w:val="00477B67"/>
    <w:rsid w:val="004C6F14"/>
    <w:rsid w:val="005F0EAC"/>
    <w:rsid w:val="00717EDB"/>
    <w:rsid w:val="00763259"/>
    <w:rsid w:val="00944C45"/>
    <w:rsid w:val="00964536"/>
    <w:rsid w:val="00977952"/>
    <w:rsid w:val="009E55A6"/>
    <w:rsid w:val="00A162DB"/>
    <w:rsid w:val="00AF2F98"/>
    <w:rsid w:val="00B0039E"/>
    <w:rsid w:val="00B62256"/>
    <w:rsid w:val="00B669F9"/>
    <w:rsid w:val="00B71CD6"/>
    <w:rsid w:val="00B950F7"/>
    <w:rsid w:val="00BD0AAB"/>
    <w:rsid w:val="00C017F0"/>
    <w:rsid w:val="00C91092"/>
    <w:rsid w:val="00DC77D4"/>
    <w:rsid w:val="00E05B50"/>
    <w:rsid w:val="00E215C2"/>
    <w:rsid w:val="00E40F6E"/>
    <w:rsid w:val="00E608F1"/>
    <w:rsid w:val="00F44F9E"/>
    <w:rsid w:val="00F81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363"/>
    <w:pPr>
      <w:ind w:left="720"/>
      <w:contextualSpacing/>
    </w:pPr>
  </w:style>
  <w:style w:type="paragraph" w:styleId="BalloonText">
    <w:name w:val="Balloon Text"/>
    <w:basedOn w:val="Normal"/>
    <w:link w:val="BalloonTextChar"/>
    <w:uiPriority w:val="99"/>
    <w:semiHidden/>
    <w:unhideWhenUsed/>
    <w:rsid w:val="003F2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F51"/>
    <w:rPr>
      <w:rFonts w:ascii="Tahoma" w:hAnsi="Tahoma" w:cs="Tahoma"/>
      <w:sz w:val="16"/>
      <w:szCs w:val="16"/>
    </w:rPr>
  </w:style>
  <w:style w:type="table" w:styleId="TableGrid">
    <w:name w:val="Table Grid"/>
    <w:basedOn w:val="TableNormal"/>
    <w:uiPriority w:val="59"/>
    <w:rsid w:val="00E05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Dav10</b:Tag>
    <b:SourceType>JournalArticle</b:SourceType>
    <b:Guid>{91B20CEC-1AFA-490E-AB6A-92DE551D54E5}</b:Guid>
    <b:LCID>0</b:LCID>
    <b:Author>
      <b:Author>
        <b:NameList>
          <b:Person>
            <b:Last>David Markenson</b:Last>
            <b:First>Jeffrey</b:First>
            <b:Middle>D. Ferguson, Leon Chameides, Pascal Cassan, Kin-Lai Chung, Jonathan Epstein, Louis Gonzales, Rita Ann Herrington, Jeffrey L. Pellegrino, Norda Ratcliff and Adam Singer</b:Middle>
          </b:Person>
        </b:NameList>
      </b:Author>
    </b:Author>
    <b:Title>Part 17: First Aid: 2010 American Heart Association and American Red Cross Guidelines for First Aid</b:Title>
    <b:Year>2010</b:Year>
    <b:JournalName>Circulation</b:JournalName>
    <b:Pages>934-946</b:Pages>
    <b:RefOrder>1</b:RefOrder>
  </b:Source>
</b:Sources>
</file>

<file path=customXml/itemProps1.xml><?xml version="1.0" encoding="utf-8"?>
<ds:datastoreItem xmlns:ds="http://schemas.openxmlformats.org/officeDocument/2006/customXml" ds:itemID="{99F9795D-1C1F-4324-B734-13699554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User</dc:creator>
  <cp:lastModifiedBy>Computer User</cp:lastModifiedBy>
  <cp:revision>19</cp:revision>
  <dcterms:created xsi:type="dcterms:W3CDTF">2014-12-01T18:20:00Z</dcterms:created>
  <dcterms:modified xsi:type="dcterms:W3CDTF">2014-12-12T05:59:00Z</dcterms:modified>
</cp:coreProperties>
</file>